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D" w:rsidRPr="0052511D" w:rsidRDefault="0052511D" w:rsidP="0052511D">
      <w:pPr>
        <w:spacing w:after="0"/>
        <w:jc w:val="center"/>
        <w:rPr>
          <w:rFonts w:ascii="Arial" w:hAnsi="Arial" w:cs="Arial"/>
          <w:b/>
        </w:rPr>
      </w:pPr>
      <w:r w:rsidRPr="0052511D">
        <w:rPr>
          <w:rFonts w:ascii="Arial" w:hAnsi="Arial" w:cs="Arial"/>
          <w:b/>
        </w:rPr>
        <w:t>G</w:t>
      </w:r>
      <w:r w:rsidR="000245DC" w:rsidRPr="0052511D">
        <w:rPr>
          <w:rFonts w:ascii="Arial" w:hAnsi="Arial" w:cs="Arial"/>
          <w:b/>
        </w:rPr>
        <w:t>anadores</w:t>
      </w:r>
      <w:r w:rsidRPr="0052511D">
        <w:rPr>
          <w:rFonts w:ascii="Arial" w:hAnsi="Arial" w:cs="Arial"/>
          <w:b/>
        </w:rPr>
        <w:t xml:space="preserve"> (as) del Premio Familia De Girolami </w:t>
      </w:r>
    </w:p>
    <w:p w:rsidR="0052511D" w:rsidRPr="0052511D" w:rsidRDefault="0052511D" w:rsidP="0052511D">
      <w:pPr>
        <w:spacing w:after="0"/>
        <w:jc w:val="center"/>
        <w:rPr>
          <w:rFonts w:ascii="Arial" w:hAnsi="Arial" w:cs="Arial"/>
          <w:b/>
        </w:rPr>
      </w:pPr>
      <w:r w:rsidRPr="0052511D">
        <w:rPr>
          <w:rFonts w:ascii="Arial" w:hAnsi="Arial" w:cs="Arial"/>
          <w:b/>
        </w:rPr>
        <w:t>1998-2017</w:t>
      </w:r>
    </w:p>
    <w:p w:rsidR="00343F41" w:rsidRPr="0052511D" w:rsidRDefault="000245DC" w:rsidP="0052511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Año: 1998</w:t>
      </w:r>
    </w:p>
    <w:p w:rsidR="00343F41" w:rsidRPr="0052511D" w:rsidRDefault="000245DC" w:rsidP="0052511D">
      <w:p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Publicación: Actividad gastrointestinal del extracto acuoso bruto de Quassia amara (Simarubaceae)</w:t>
      </w:r>
    </w:p>
    <w:p w:rsidR="000245DC" w:rsidRPr="0052511D" w:rsidRDefault="000245DC" w:rsidP="0052511D">
      <w:p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Autores: Beatriz Badilla, Tatiana Miranda, Gerardo Mora, Kattia Vargas</w:t>
      </w:r>
    </w:p>
    <w:p w:rsidR="0052511D" w:rsidRPr="0052511D" w:rsidRDefault="0052511D" w:rsidP="0052511D">
      <w:pPr>
        <w:spacing w:after="0"/>
        <w:rPr>
          <w:rFonts w:ascii="Arial" w:hAnsi="Arial" w:cs="Arial"/>
          <w:sz w:val="21"/>
          <w:szCs w:val="21"/>
        </w:rPr>
      </w:pPr>
    </w:p>
    <w:p w:rsidR="0052511D" w:rsidRPr="0052511D" w:rsidRDefault="000245DC" w:rsidP="0052511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lang w:val="en-US"/>
        </w:rPr>
      </w:pPr>
      <w:r w:rsidRPr="0052511D">
        <w:rPr>
          <w:rFonts w:ascii="Arial" w:hAnsi="Arial" w:cs="Arial"/>
          <w:sz w:val="21"/>
          <w:szCs w:val="21"/>
          <w:lang w:val="en-US"/>
        </w:rPr>
        <w:t>Año: 2001</w:t>
      </w:r>
    </w:p>
    <w:p w:rsidR="00343F41" w:rsidRPr="0052511D" w:rsidRDefault="000245DC" w:rsidP="0052511D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52511D">
        <w:rPr>
          <w:rFonts w:ascii="Arial" w:hAnsi="Arial" w:cs="Arial"/>
          <w:sz w:val="21"/>
          <w:szCs w:val="21"/>
          <w:lang w:val="en-US"/>
        </w:rPr>
        <w:t>Publicación: Micronuclei frequency in lymphocytes of individuals occupationally exposed to pesticides</w:t>
      </w:r>
    </w:p>
    <w:p w:rsidR="000245DC" w:rsidRPr="0052511D" w:rsidRDefault="000245DC" w:rsidP="0052511D">
      <w:p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Autores: Vanessa Ramírez, Patricia Cuenca</w:t>
      </w:r>
    </w:p>
    <w:p w:rsidR="0052511D" w:rsidRPr="0052511D" w:rsidRDefault="0052511D" w:rsidP="0052511D">
      <w:pPr>
        <w:spacing w:after="0"/>
        <w:rPr>
          <w:rFonts w:ascii="Arial" w:hAnsi="Arial" w:cs="Arial"/>
          <w:sz w:val="21"/>
          <w:szCs w:val="21"/>
        </w:rPr>
      </w:pPr>
    </w:p>
    <w:p w:rsidR="0052511D" w:rsidRPr="0052511D" w:rsidRDefault="000245DC" w:rsidP="0052511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lang w:val="en-US"/>
        </w:rPr>
      </w:pPr>
      <w:r w:rsidRPr="0052511D">
        <w:rPr>
          <w:rFonts w:ascii="Arial" w:hAnsi="Arial" w:cs="Arial"/>
          <w:sz w:val="21"/>
          <w:szCs w:val="21"/>
          <w:lang w:val="en-US"/>
        </w:rPr>
        <w:t>Año:</w:t>
      </w:r>
      <w:r w:rsidR="0052511D" w:rsidRPr="0052511D">
        <w:rPr>
          <w:rFonts w:ascii="Arial" w:hAnsi="Arial" w:cs="Arial"/>
          <w:sz w:val="21"/>
          <w:szCs w:val="21"/>
          <w:lang w:val="en-US"/>
        </w:rPr>
        <w:t> 2004</w:t>
      </w:r>
    </w:p>
    <w:p w:rsidR="00C97595" w:rsidRPr="0052511D" w:rsidRDefault="000245DC" w:rsidP="0052511D">
      <w:p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  <w:lang w:val="en-US"/>
        </w:rPr>
        <w:t>Publicación: In vitro antiviral activity of Chamaecrista nictitans(Fabaceae) against herpes simplex virus: Biological characterization of mechanisms of action.</w:t>
      </w:r>
      <w:r w:rsidRPr="0052511D">
        <w:rPr>
          <w:rFonts w:ascii="Arial" w:hAnsi="Arial" w:cs="Arial"/>
          <w:sz w:val="21"/>
          <w:szCs w:val="21"/>
          <w:lang w:val="en-US"/>
        </w:rPr>
        <w:br/>
      </w:r>
      <w:r w:rsidRPr="0052511D">
        <w:rPr>
          <w:rFonts w:ascii="Arial" w:hAnsi="Arial" w:cs="Arial"/>
          <w:sz w:val="21"/>
          <w:szCs w:val="21"/>
        </w:rPr>
        <w:t>Autores: Libia Herrero Uribe, Esteban Chaves Olarte &amp; Giselle Tamayo Castillo</w:t>
      </w:r>
    </w:p>
    <w:p w:rsidR="0052511D" w:rsidRPr="0052511D" w:rsidRDefault="0052511D" w:rsidP="0052511D">
      <w:pPr>
        <w:spacing w:after="0"/>
        <w:rPr>
          <w:rFonts w:ascii="Arial" w:hAnsi="Arial" w:cs="Arial"/>
          <w:sz w:val="21"/>
          <w:szCs w:val="21"/>
          <w:lang w:val="en-US"/>
        </w:rPr>
      </w:pPr>
    </w:p>
    <w:p w:rsidR="0052511D" w:rsidRPr="0052511D" w:rsidRDefault="00C97595" w:rsidP="0052511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lang w:val="en-US"/>
        </w:rPr>
      </w:pPr>
      <w:r w:rsidRPr="0052511D">
        <w:rPr>
          <w:rFonts w:ascii="Arial" w:hAnsi="Arial" w:cs="Arial"/>
          <w:sz w:val="21"/>
          <w:szCs w:val="21"/>
          <w:lang w:val="en-US"/>
        </w:rPr>
        <w:t>Año: 2005</w:t>
      </w:r>
    </w:p>
    <w:p w:rsidR="000245DC" w:rsidRPr="0052511D" w:rsidRDefault="00C97595" w:rsidP="0052511D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52511D">
        <w:rPr>
          <w:rFonts w:ascii="Arial" w:hAnsi="Arial" w:cs="Arial"/>
          <w:sz w:val="21"/>
          <w:szCs w:val="21"/>
          <w:lang w:val="en-US"/>
        </w:rPr>
        <w:t>Publicación:  Common polymorphisms and cardiovascular factors in patients with myocardial infarction of Costa Rica</w:t>
      </w:r>
      <w:r w:rsidRPr="0052511D">
        <w:rPr>
          <w:rFonts w:ascii="Arial" w:hAnsi="Arial" w:cs="Arial"/>
          <w:sz w:val="21"/>
          <w:szCs w:val="21"/>
          <w:lang w:val="en-US"/>
        </w:rPr>
        <w:br/>
        <w:t>Autores: Lizbeth Salazar-Sánchez , Lilliana Chaves, Mayra Cartin, Gudrun Schuster, Karin Wulff, Winnie Schröder &amp; Falko H. Herrmann</w:t>
      </w:r>
      <w:r w:rsidRPr="0052511D">
        <w:rPr>
          <w:rFonts w:ascii="Arial" w:hAnsi="Arial" w:cs="Arial"/>
          <w:sz w:val="21"/>
          <w:szCs w:val="21"/>
          <w:highlight w:val="yellow"/>
          <w:lang w:val="en-US"/>
        </w:rPr>
        <w:br/>
      </w:r>
    </w:p>
    <w:p w:rsidR="00343F41" w:rsidRPr="0052511D" w:rsidRDefault="000245DC" w:rsidP="0052511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Año: 2006</w:t>
      </w:r>
    </w:p>
    <w:p w:rsidR="00343F41" w:rsidRPr="0052511D" w:rsidRDefault="000245DC" w:rsidP="0052511D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52511D">
        <w:rPr>
          <w:rFonts w:ascii="Arial" w:hAnsi="Arial" w:cs="Arial"/>
          <w:sz w:val="21"/>
          <w:szCs w:val="21"/>
          <w:lang w:val="en-US"/>
        </w:rPr>
        <w:t xml:space="preserve">Publicación: </w:t>
      </w:r>
      <w:r w:rsidRPr="0052511D">
        <w:rPr>
          <w:rFonts w:ascii="Arial" w:hAnsi="Arial" w:cs="Arial"/>
          <w:sz w:val="21"/>
          <w:szCs w:val="21"/>
          <w:highlight w:val="white"/>
          <w:lang w:val="en-US"/>
        </w:rPr>
        <w:t>Edema induced by Bothrops asper (Squamata: Viperidae) snake venom and its inhibition by Costa Rican plant extracts</w:t>
      </w:r>
    </w:p>
    <w:p w:rsidR="000245DC" w:rsidRPr="0052511D" w:rsidRDefault="000245DC" w:rsidP="0052511D">
      <w:p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Autores: Beatriz Badilla, Fernando Chaves, Gerardo Mora, Luis J. Poveda</w:t>
      </w:r>
    </w:p>
    <w:p w:rsidR="0052511D" w:rsidRPr="0052511D" w:rsidRDefault="0052511D" w:rsidP="0052511D">
      <w:pPr>
        <w:spacing w:after="0"/>
        <w:rPr>
          <w:rFonts w:ascii="Arial" w:hAnsi="Arial" w:cs="Arial"/>
          <w:sz w:val="21"/>
          <w:szCs w:val="21"/>
        </w:rPr>
      </w:pPr>
    </w:p>
    <w:p w:rsidR="0052511D" w:rsidRPr="0052511D" w:rsidRDefault="000245DC" w:rsidP="0052511D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Año:</w:t>
      </w:r>
      <w:r w:rsidR="0052511D" w:rsidRPr="0052511D">
        <w:rPr>
          <w:rFonts w:ascii="Arial" w:hAnsi="Arial" w:cs="Arial"/>
          <w:sz w:val="21"/>
          <w:szCs w:val="21"/>
        </w:rPr>
        <w:t> 2009</w:t>
      </w:r>
    </w:p>
    <w:p w:rsidR="00343F41" w:rsidRPr="0052511D" w:rsidRDefault="000245DC" w:rsidP="0052511D">
      <w:p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Publicación: Hemoglobinas anormales en la población neonatal de Costa Rica</w:t>
      </w:r>
      <w:r w:rsidRPr="0052511D">
        <w:rPr>
          <w:rFonts w:ascii="Arial" w:hAnsi="Arial" w:cs="Arial"/>
          <w:sz w:val="21"/>
          <w:szCs w:val="21"/>
        </w:rPr>
        <w:br/>
        <w:t>Autores: Gabriela Abarca, Marta Navarrete, Rafael Trejos, Carlos de Césp</w:t>
      </w:r>
      <w:r w:rsidR="00473C0C">
        <w:rPr>
          <w:rFonts w:ascii="Arial" w:hAnsi="Arial" w:cs="Arial"/>
          <w:sz w:val="21"/>
          <w:szCs w:val="21"/>
        </w:rPr>
        <w:t>edes y</w:t>
      </w:r>
      <w:r w:rsidRPr="0052511D">
        <w:rPr>
          <w:rFonts w:ascii="Arial" w:hAnsi="Arial" w:cs="Arial"/>
          <w:sz w:val="21"/>
          <w:szCs w:val="21"/>
        </w:rPr>
        <w:t xml:space="preserve"> Manuel Saborío</w:t>
      </w:r>
      <w:r w:rsidRPr="0052511D">
        <w:rPr>
          <w:rFonts w:ascii="Arial" w:hAnsi="Arial" w:cs="Arial"/>
          <w:sz w:val="21"/>
          <w:szCs w:val="21"/>
        </w:rPr>
        <w:br/>
      </w:r>
    </w:p>
    <w:p w:rsidR="0052511D" w:rsidRPr="0052511D" w:rsidRDefault="000245DC" w:rsidP="0052511D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Año:</w:t>
      </w:r>
      <w:r w:rsidR="0052511D" w:rsidRPr="0052511D">
        <w:rPr>
          <w:rFonts w:ascii="Arial" w:hAnsi="Arial" w:cs="Arial"/>
          <w:sz w:val="21"/>
          <w:szCs w:val="21"/>
        </w:rPr>
        <w:t> 2011</w:t>
      </w:r>
    </w:p>
    <w:p w:rsidR="00343F41" w:rsidRPr="0052511D" w:rsidRDefault="000245DC" w:rsidP="0052511D">
      <w:p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Publicación: Frecuencia del alelo causante de la enfermedad de Charcot Marie-Tooth (tipo axonal con herencia autosómica recesiva) en Palmares, Costa Rica</w:t>
      </w:r>
      <w:r w:rsidRPr="0052511D">
        <w:rPr>
          <w:rFonts w:ascii="Arial" w:hAnsi="Arial" w:cs="Arial"/>
          <w:sz w:val="21"/>
          <w:szCs w:val="21"/>
        </w:rPr>
        <w:br/>
        <w:t>Autores: Melissa Rojas-Araya, Roger Bonilla, Sergio Campos, Carolina Centeno, Christian Del Valle, Juan Pablo Pacheco, Alina Saborío</w:t>
      </w:r>
      <w:r w:rsidR="00473C0C">
        <w:rPr>
          <w:rFonts w:ascii="Arial" w:hAnsi="Arial" w:cs="Arial"/>
          <w:sz w:val="21"/>
          <w:szCs w:val="21"/>
        </w:rPr>
        <w:t>, Jovel Vega, Hubert Fernández y</w:t>
      </w:r>
      <w:r w:rsidRPr="0052511D">
        <w:rPr>
          <w:rFonts w:ascii="Arial" w:hAnsi="Arial" w:cs="Arial"/>
          <w:sz w:val="21"/>
          <w:szCs w:val="21"/>
        </w:rPr>
        <w:t xml:space="preserve"> Alejandro Leal</w:t>
      </w:r>
    </w:p>
    <w:p w:rsidR="0052511D" w:rsidRPr="0052511D" w:rsidRDefault="0052511D" w:rsidP="0052511D">
      <w:pPr>
        <w:spacing w:after="0"/>
        <w:rPr>
          <w:rFonts w:ascii="Arial" w:hAnsi="Arial" w:cs="Arial"/>
          <w:sz w:val="21"/>
          <w:szCs w:val="21"/>
        </w:rPr>
      </w:pPr>
      <w:bookmarkStart w:id="0" w:name="_gjdgxs" w:colFirst="0" w:colLast="0"/>
      <w:bookmarkEnd w:id="0"/>
    </w:p>
    <w:p w:rsidR="00343F41" w:rsidRPr="0052511D" w:rsidRDefault="000245DC" w:rsidP="0052511D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 xml:space="preserve">Año: 2013 </w:t>
      </w:r>
    </w:p>
    <w:p w:rsidR="00343F41" w:rsidRPr="0052511D" w:rsidRDefault="000245DC" w:rsidP="0052511D">
      <w:p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Publicación: “Caracterización molecular y resistencia antimicrobiana de aislamientos de Clostridium perfringens de diferentes orígenes en Costa Rica”</w:t>
      </w:r>
    </w:p>
    <w:p w:rsidR="000245DC" w:rsidRPr="0052511D" w:rsidRDefault="000245DC" w:rsidP="0052511D">
      <w:p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 xml:space="preserve">Autores: María del Mar Gamboa, Silvia Mau y Evelyn Rodríguez </w:t>
      </w:r>
    </w:p>
    <w:p w:rsidR="0052511D" w:rsidRPr="0052511D" w:rsidRDefault="0052511D" w:rsidP="0052511D">
      <w:pPr>
        <w:spacing w:after="0"/>
        <w:rPr>
          <w:rFonts w:ascii="Arial" w:hAnsi="Arial" w:cs="Arial"/>
          <w:sz w:val="21"/>
          <w:szCs w:val="21"/>
        </w:rPr>
      </w:pPr>
    </w:p>
    <w:p w:rsidR="0052511D" w:rsidRPr="0052511D" w:rsidRDefault="000245DC" w:rsidP="0052511D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>Año: 2015</w:t>
      </w:r>
    </w:p>
    <w:p w:rsidR="00343F41" w:rsidRPr="0052511D" w:rsidRDefault="000245DC" w:rsidP="0052511D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52511D">
        <w:rPr>
          <w:rFonts w:ascii="Arial" w:hAnsi="Arial" w:cs="Arial"/>
          <w:sz w:val="21"/>
          <w:szCs w:val="21"/>
          <w:lang w:val="en-US"/>
        </w:rPr>
        <w:t>Publicación: “Ethnic background and CYP2D6 genetic polymorphisms in Costa Rica”</w:t>
      </w:r>
    </w:p>
    <w:p w:rsidR="000245DC" w:rsidRPr="0052511D" w:rsidRDefault="000245DC" w:rsidP="0052511D">
      <w:pPr>
        <w:spacing w:after="0"/>
        <w:rPr>
          <w:rFonts w:ascii="Arial" w:hAnsi="Arial" w:cs="Arial"/>
          <w:sz w:val="21"/>
          <w:szCs w:val="21"/>
          <w:highlight w:val="white"/>
        </w:rPr>
      </w:pPr>
      <w:r w:rsidRPr="0052511D">
        <w:rPr>
          <w:rFonts w:ascii="Arial" w:hAnsi="Arial" w:cs="Arial"/>
          <w:sz w:val="21"/>
          <w:szCs w:val="21"/>
        </w:rPr>
        <w:t xml:space="preserve">Autores: </w:t>
      </w:r>
      <w:r w:rsidR="00473C0C">
        <w:rPr>
          <w:rFonts w:ascii="Arial" w:hAnsi="Arial" w:cs="Arial"/>
          <w:sz w:val="21"/>
          <w:szCs w:val="21"/>
          <w:highlight w:val="white"/>
        </w:rPr>
        <w:t xml:space="preserve">Carolina Céspedes Garro, Gerardo Jiménez </w:t>
      </w:r>
      <w:r w:rsidRPr="0052511D">
        <w:rPr>
          <w:rFonts w:ascii="Arial" w:hAnsi="Arial" w:cs="Arial"/>
          <w:sz w:val="21"/>
          <w:szCs w:val="21"/>
          <w:highlight w:val="white"/>
        </w:rPr>
        <w:t xml:space="preserve">Arce, </w:t>
      </w:r>
      <w:r w:rsidR="00473C0C">
        <w:rPr>
          <w:rFonts w:ascii="Arial" w:hAnsi="Arial" w:cs="Arial"/>
          <w:sz w:val="21"/>
          <w:szCs w:val="21"/>
          <w:highlight w:val="white"/>
        </w:rPr>
        <w:t xml:space="preserve">María </w:t>
      </w:r>
      <w:r w:rsidRPr="0052511D">
        <w:rPr>
          <w:rFonts w:ascii="Arial" w:hAnsi="Arial" w:cs="Arial"/>
          <w:sz w:val="21"/>
          <w:szCs w:val="21"/>
          <w:highlight w:val="white"/>
        </w:rPr>
        <w:t>Eugenia G. Naranjo, Ramiro Barrantes, Adrián Llerena</w:t>
      </w:r>
    </w:p>
    <w:p w:rsidR="0052511D" w:rsidRPr="0052511D" w:rsidRDefault="0052511D" w:rsidP="0052511D">
      <w:pPr>
        <w:spacing w:after="0"/>
        <w:rPr>
          <w:rFonts w:ascii="Arial" w:hAnsi="Arial" w:cs="Arial"/>
          <w:sz w:val="21"/>
          <w:szCs w:val="21"/>
          <w:highlight w:val="white"/>
        </w:rPr>
      </w:pPr>
    </w:p>
    <w:p w:rsidR="0052511D" w:rsidRPr="0052511D" w:rsidRDefault="000245DC" w:rsidP="0052511D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  <w:highlight w:val="white"/>
        </w:rPr>
      </w:pPr>
      <w:r w:rsidRPr="0052511D">
        <w:rPr>
          <w:rFonts w:ascii="Arial" w:hAnsi="Arial" w:cs="Arial"/>
          <w:sz w:val="21"/>
          <w:szCs w:val="21"/>
          <w:highlight w:val="white"/>
        </w:rPr>
        <w:t>Año: 2017</w:t>
      </w:r>
    </w:p>
    <w:p w:rsidR="00343F41" w:rsidRPr="0052511D" w:rsidRDefault="000245DC" w:rsidP="0052511D">
      <w:pPr>
        <w:spacing w:after="0"/>
        <w:rPr>
          <w:rFonts w:ascii="Arial" w:hAnsi="Arial" w:cs="Arial"/>
          <w:sz w:val="21"/>
          <w:szCs w:val="21"/>
          <w:highlight w:val="white"/>
        </w:rPr>
      </w:pPr>
      <w:r w:rsidRPr="0052511D">
        <w:rPr>
          <w:rFonts w:ascii="Arial" w:hAnsi="Arial" w:cs="Arial"/>
          <w:sz w:val="21"/>
          <w:szCs w:val="21"/>
          <w:highlight w:val="white"/>
          <w:lang w:val="en-US"/>
        </w:rPr>
        <w:t xml:space="preserve">Publicación: “Preclinical efficacy against toxic activities of medically relevant Bothrops sp. </w:t>
      </w:r>
      <w:r w:rsidRPr="0052511D">
        <w:rPr>
          <w:rFonts w:ascii="Arial" w:hAnsi="Arial" w:cs="Arial"/>
          <w:sz w:val="21"/>
          <w:szCs w:val="21"/>
          <w:highlight w:val="white"/>
        </w:rPr>
        <w:t>(Serpentes: Viperidae) snake venoms by a polyspecific antivenom produced in Mexico”</w:t>
      </w:r>
    </w:p>
    <w:p w:rsidR="00343F41" w:rsidRPr="0052511D" w:rsidRDefault="000245DC" w:rsidP="0052511D">
      <w:pPr>
        <w:spacing w:after="0"/>
        <w:rPr>
          <w:rFonts w:ascii="Arial" w:hAnsi="Arial" w:cs="Arial"/>
          <w:sz w:val="21"/>
          <w:szCs w:val="21"/>
        </w:rPr>
      </w:pPr>
      <w:r w:rsidRPr="0052511D">
        <w:rPr>
          <w:rFonts w:ascii="Arial" w:hAnsi="Arial" w:cs="Arial"/>
          <w:sz w:val="21"/>
          <w:szCs w:val="21"/>
        </w:rPr>
        <w:t xml:space="preserve">Autores: Álvaro Segura, María Herrera, Mariángela Vargas, Mauren Villalta, Alfredo Uscanga-Reynell, Guillermo León y José María Gutiérrez. </w:t>
      </w:r>
    </w:p>
    <w:sectPr w:rsidR="00343F41" w:rsidRPr="0052511D" w:rsidSect="0052511D">
      <w:pgSz w:w="12240" w:h="15840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A74"/>
    <w:multiLevelType w:val="hybridMultilevel"/>
    <w:tmpl w:val="A60A793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C0105"/>
    <w:multiLevelType w:val="hybridMultilevel"/>
    <w:tmpl w:val="861675E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E0AEF"/>
    <w:multiLevelType w:val="hybridMultilevel"/>
    <w:tmpl w:val="5582C1F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43F41"/>
    <w:rsid w:val="000245DC"/>
    <w:rsid w:val="001203D0"/>
    <w:rsid w:val="00343F41"/>
    <w:rsid w:val="00473C0C"/>
    <w:rsid w:val="0052511D"/>
    <w:rsid w:val="00533FA2"/>
    <w:rsid w:val="00665029"/>
    <w:rsid w:val="00C57E78"/>
    <w:rsid w:val="00C97595"/>
    <w:rsid w:val="00E6448A"/>
    <w:rsid w:val="00E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C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78"/>
  </w:style>
  <w:style w:type="paragraph" w:styleId="Ttulo1">
    <w:name w:val="heading 1"/>
    <w:basedOn w:val="normal0"/>
    <w:next w:val="normal0"/>
    <w:rsid w:val="00343F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43F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43F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43F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43F4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43F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43F41"/>
  </w:style>
  <w:style w:type="table" w:customStyle="1" w:styleId="TableNormal">
    <w:name w:val="Table Normal"/>
    <w:rsid w:val="00343F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43F4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43F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50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R"/>
    </w:rPr>
  </w:style>
  <w:style w:type="character" w:styleId="Textoennegrita">
    <w:name w:val="Strong"/>
    <w:basedOn w:val="Fuentedeprrafopredeter"/>
    <w:uiPriority w:val="22"/>
    <w:qFormat/>
    <w:rsid w:val="00665029"/>
    <w:rPr>
      <w:b/>
      <w:bCs/>
    </w:rPr>
  </w:style>
  <w:style w:type="character" w:styleId="nfasis">
    <w:name w:val="Emphasis"/>
    <w:basedOn w:val="Fuentedeprrafopredeter"/>
    <w:uiPriority w:val="20"/>
    <w:qFormat/>
    <w:rsid w:val="0066502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5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aguerrer</dc:creator>
  <cp:lastModifiedBy>UCR</cp:lastModifiedBy>
  <cp:revision>6</cp:revision>
  <dcterms:created xsi:type="dcterms:W3CDTF">2017-10-02T17:49:00Z</dcterms:created>
  <dcterms:modified xsi:type="dcterms:W3CDTF">2017-10-04T15:12:00Z</dcterms:modified>
</cp:coreProperties>
</file>