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DA" w:rsidRPr="0082308F" w:rsidRDefault="00EF59DA" w:rsidP="00011E4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2308F">
        <w:rPr>
          <w:rFonts w:ascii="Arial" w:hAnsi="Arial" w:cs="Arial"/>
          <w:b/>
          <w:sz w:val="28"/>
          <w:szCs w:val="24"/>
        </w:rPr>
        <w:t xml:space="preserve">Expertos anunciarán resultados de </w:t>
      </w:r>
    </w:p>
    <w:p w:rsidR="00EF59DA" w:rsidRPr="0082308F" w:rsidRDefault="00EF59DA" w:rsidP="00011E4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2308F">
        <w:rPr>
          <w:rFonts w:ascii="Arial" w:hAnsi="Arial" w:cs="Arial"/>
          <w:b/>
          <w:sz w:val="28"/>
          <w:szCs w:val="24"/>
        </w:rPr>
        <w:t>estudios sobre demencia en Costa Rica</w:t>
      </w:r>
    </w:p>
    <w:p w:rsidR="00011E46" w:rsidRDefault="00011E46" w:rsidP="00C937D4">
      <w:pPr>
        <w:jc w:val="both"/>
        <w:rPr>
          <w:rFonts w:ascii="Arial" w:hAnsi="Arial" w:cs="Arial"/>
          <w:sz w:val="24"/>
          <w:szCs w:val="24"/>
        </w:rPr>
      </w:pPr>
    </w:p>
    <w:p w:rsidR="007319A3" w:rsidRDefault="00C937D4" w:rsidP="00011E4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11E46">
        <w:rPr>
          <w:rFonts w:ascii="Arial" w:hAnsi="Arial" w:cs="Arial"/>
          <w:b/>
          <w:i/>
          <w:sz w:val="24"/>
          <w:szCs w:val="24"/>
        </w:rPr>
        <w:t>Las personas que han llevado</w:t>
      </w:r>
      <w:r w:rsidR="008E1164" w:rsidRPr="00011E46">
        <w:rPr>
          <w:rFonts w:ascii="Arial" w:hAnsi="Arial" w:cs="Arial"/>
          <w:b/>
          <w:i/>
          <w:sz w:val="24"/>
          <w:szCs w:val="24"/>
        </w:rPr>
        <w:t xml:space="preserve"> algún tratamiento para atender</w:t>
      </w:r>
      <w:r w:rsidRPr="00011E46">
        <w:rPr>
          <w:rFonts w:ascii="Arial" w:hAnsi="Arial" w:cs="Arial"/>
          <w:b/>
          <w:i/>
          <w:sz w:val="24"/>
          <w:szCs w:val="24"/>
        </w:rPr>
        <w:t xml:space="preserve"> enfermedades cardio</w:t>
      </w:r>
      <w:r w:rsidR="008E1164" w:rsidRPr="00011E46">
        <w:rPr>
          <w:rFonts w:ascii="Arial" w:hAnsi="Arial" w:cs="Arial"/>
          <w:b/>
          <w:i/>
          <w:sz w:val="24"/>
          <w:szCs w:val="24"/>
        </w:rPr>
        <w:t xml:space="preserve">vasculares </w:t>
      </w:r>
      <w:r w:rsidRPr="00011E46">
        <w:rPr>
          <w:rFonts w:ascii="Arial" w:hAnsi="Arial" w:cs="Arial"/>
          <w:b/>
          <w:i/>
          <w:sz w:val="24"/>
          <w:szCs w:val="24"/>
        </w:rPr>
        <w:t>tiene</w:t>
      </w:r>
      <w:r w:rsidR="008E1164" w:rsidRPr="00011E46">
        <w:rPr>
          <w:rFonts w:ascii="Arial" w:hAnsi="Arial" w:cs="Arial"/>
          <w:b/>
          <w:i/>
          <w:sz w:val="24"/>
          <w:szCs w:val="24"/>
        </w:rPr>
        <w:t xml:space="preserve">n menos probabilidades de desarrollar </w:t>
      </w:r>
      <w:r w:rsidRPr="00011E46">
        <w:rPr>
          <w:rFonts w:ascii="Arial" w:hAnsi="Arial" w:cs="Arial"/>
          <w:b/>
          <w:i/>
          <w:sz w:val="24"/>
          <w:szCs w:val="24"/>
        </w:rPr>
        <w:t>demen</w:t>
      </w:r>
      <w:r w:rsidR="007319A3" w:rsidRPr="00011E46">
        <w:rPr>
          <w:rFonts w:ascii="Arial" w:hAnsi="Arial" w:cs="Arial"/>
          <w:b/>
          <w:i/>
          <w:sz w:val="24"/>
          <w:szCs w:val="24"/>
        </w:rPr>
        <w:t xml:space="preserve">cia </w:t>
      </w:r>
      <w:r w:rsidR="008E1164" w:rsidRPr="00011E46">
        <w:rPr>
          <w:rFonts w:ascii="Arial" w:hAnsi="Arial" w:cs="Arial"/>
          <w:b/>
          <w:i/>
          <w:sz w:val="24"/>
          <w:szCs w:val="24"/>
        </w:rPr>
        <w:t>al llegar a la adultez mayor</w:t>
      </w:r>
      <w:r w:rsidR="007319A3" w:rsidRPr="00011E46">
        <w:rPr>
          <w:rFonts w:ascii="Arial" w:hAnsi="Arial" w:cs="Arial"/>
          <w:b/>
          <w:i/>
          <w:sz w:val="24"/>
          <w:szCs w:val="24"/>
        </w:rPr>
        <w:t>.</w:t>
      </w:r>
    </w:p>
    <w:p w:rsidR="00AC1C15" w:rsidRPr="00011E46" w:rsidRDefault="00AC1C15" w:rsidP="00011E4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319A3" w:rsidRPr="00B80BE5" w:rsidRDefault="007319A3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>Así lo descubrieron científicos del campo de la salud mental de la Universidad de Costa Rica (UCR)</w:t>
      </w:r>
      <w:r w:rsidR="009F23D0" w:rsidRPr="00B80BE5">
        <w:rPr>
          <w:rFonts w:ascii="Arial" w:hAnsi="Arial" w:cs="Arial"/>
          <w:sz w:val="24"/>
          <w:szCs w:val="24"/>
        </w:rPr>
        <w:t xml:space="preserve">. La </w:t>
      </w:r>
      <w:r w:rsidR="008E1164" w:rsidRPr="00B80BE5">
        <w:rPr>
          <w:rFonts w:ascii="Arial" w:hAnsi="Arial" w:cs="Arial"/>
          <w:sz w:val="24"/>
          <w:szCs w:val="24"/>
        </w:rPr>
        <w:t>investigación abarca</w:t>
      </w:r>
      <w:r w:rsidR="009F23D0" w:rsidRPr="00B80BE5">
        <w:rPr>
          <w:rFonts w:ascii="Arial" w:hAnsi="Arial" w:cs="Arial"/>
          <w:sz w:val="24"/>
          <w:szCs w:val="24"/>
        </w:rPr>
        <w:t xml:space="preserve"> siete años </w:t>
      </w:r>
      <w:r w:rsidR="008E1164" w:rsidRPr="00B80BE5">
        <w:rPr>
          <w:rFonts w:ascii="Arial" w:hAnsi="Arial" w:cs="Arial"/>
          <w:sz w:val="24"/>
          <w:szCs w:val="24"/>
        </w:rPr>
        <w:t>de trabajo de la Clínica de la Memoria del Hospital Nacional de Geriatría y Gerontología. Los</w:t>
      </w:r>
      <w:r w:rsidR="009F23D0" w:rsidRPr="00B80BE5">
        <w:rPr>
          <w:rFonts w:ascii="Arial" w:hAnsi="Arial" w:cs="Arial"/>
          <w:sz w:val="24"/>
          <w:szCs w:val="24"/>
        </w:rPr>
        <w:t xml:space="preserve"> resultados se darán a conoce</w:t>
      </w:r>
      <w:r w:rsidR="00011E46" w:rsidRPr="00B80BE5">
        <w:rPr>
          <w:rFonts w:ascii="Arial" w:hAnsi="Arial" w:cs="Arial"/>
          <w:sz w:val="24"/>
          <w:szCs w:val="24"/>
        </w:rPr>
        <w:t>r el próximo martes 8 de abril en la Universidad de Costa Rica.</w:t>
      </w:r>
    </w:p>
    <w:p w:rsidR="007319A3" w:rsidRPr="00B80BE5" w:rsidRDefault="007319A3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 xml:space="preserve">El estudio revela factores </w:t>
      </w:r>
      <w:r w:rsidR="00694418" w:rsidRPr="00B80BE5">
        <w:rPr>
          <w:rFonts w:ascii="Arial" w:hAnsi="Arial" w:cs="Arial"/>
          <w:sz w:val="24"/>
          <w:szCs w:val="24"/>
        </w:rPr>
        <w:t>de protección, como el cuido de la salud cardiovascular mencionado. A</w:t>
      </w:r>
      <w:r w:rsidR="008E1164" w:rsidRPr="00B80BE5">
        <w:rPr>
          <w:rFonts w:ascii="Arial" w:hAnsi="Arial" w:cs="Arial"/>
          <w:sz w:val="24"/>
          <w:szCs w:val="24"/>
        </w:rPr>
        <w:t>demás,</w:t>
      </w:r>
      <w:r w:rsidRPr="00B80BE5">
        <w:rPr>
          <w:rFonts w:ascii="Arial" w:hAnsi="Arial" w:cs="Arial"/>
          <w:sz w:val="24"/>
          <w:szCs w:val="24"/>
        </w:rPr>
        <w:t xml:space="preserve"> revela factores de riesgo que aumentan la probabilidad de padecer la demencia senil.</w:t>
      </w:r>
    </w:p>
    <w:p w:rsidR="007319A3" w:rsidRPr="00B80BE5" w:rsidRDefault="007319A3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 xml:space="preserve">El factor </w:t>
      </w:r>
      <w:r w:rsidR="008E1164" w:rsidRPr="00B80BE5">
        <w:rPr>
          <w:rFonts w:ascii="Arial" w:hAnsi="Arial" w:cs="Arial"/>
          <w:sz w:val="24"/>
          <w:szCs w:val="24"/>
        </w:rPr>
        <w:t xml:space="preserve">de riesgo </w:t>
      </w:r>
      <w:r w:rsidRPr="00B80BE5">
        <w:rPr>
          <w:rFonts w:ascii="Arial" w:hAnsi="Arial" w:cs="Arial"/>
          <w:sz w:val="24"/>
          <w:szCs w:val="24"/>
        </w:rPr>
        <w:t>más fuerte es el haber padecido enfermedades de transmisión sexual. Esto aumenta en</w:t>
      </w:r>
      <w:r w:rsidR="00011E46" w:rsidRPr="00B80BE5">
        <w:rPr>
          <w:rFonts w:ascii="Arial" w:hAnsi="Arial" w:cs="Arial"/>
          <w:sz w:val="24"/>
          <w:szCs w:val="24"/>
        </w:rPr>
        <w:t xml:space="preserve"> dos</w:t>
      </w:r>
      <w:r w:rsidR="008E1164" w:rsidRPr="00B80BE5">
        <w:rPr>
          <w:rFonts w:ascii="Arial" w:hAnsi="Arial" w:cs="Arial"/>
          <w:sz w:val="24"/>
          <w:szCs w:val="24"/>
        </w:rPr>
        <w:t xml:space="preserve"> y media veces </w:t>
      </w:r>
      <w:r w:rsidR="0064375F" w:rsidRPr="00B80BE5">
        <w:rPr>
          <w:rFonts w:ascii="Arial" w:hAnsi="Arial" w:cs="Arial"/>
          <w:sz w:val="24"/>
          <w:szCs w:val="24"/>
        </w:rPr>
        <w:t>la posibilidad</w:t>
      </w:r>
      <w:r w:rsidR="008E1164" w:rsidRPr="00B80BE5">
        <w:rPr>
          <w:rFonts w:ascii="Arial" w:hAnsi="Arial" w:cs="Arial"/>
          <w:sz w:val="24"/>
          <w:szCs w:val="24"/>
        </w:rPr>
        <w:t xml:space="preserve"> de desarrollar</w:t>
      </w:r>
      <w:r w:rsidR="0064375F" w:rsidRPr="00B80BE5">
        <w:rPr>
          <w:rFonts w:ascii="Arial" w:hAnsi="Arial" w:cs="Arial"/>
          <w:sz w:val="24"/>
          <w:szCs w:val="24"/>
        </w:rPr>
        <w:t xml:space="preserve"> </w:t>
      </w:r>
      <w:r w:rsidR="008E1164" w:rsidRPr="00B80BE5">
        <w:rPr>
          <w:rFonts w:ascii="Arial" w:hAnsi="Arial" w:cs="Arial"/>
          <w:sz w:val="24"/>
          <w:szCs w:val="24"/>
        </w:rPr>
        <w:t>algún</w:t>
      </w:r>
      <w:r w:rsidR="00C63466" w:rsidRPr="00B80BE5">
        <w:rPr>
          <w:rFonts w:ascii="Arial" w:hAnsi="Arial" w:cs="Arial"/>
          <w:sz w:val="24"/>
          <w:szCs w:val="24"/>
        </w:rPr>
        <w:t xml:space="preserve"> tipo de </w:t>
      </w:r>
      <w:r w:rsidRPr="00B80BE5">
        <w:rPr>
          <w:rFonts w:ascii="Arial" w:hAnsi="Arial" w:cs="Arial"/>
          <w:sz w:val="24"/>
          <w:szCs w:val="24"/>
        </w:rPr>
        <w:t>demencia.</w:t>
      </w:r>
    </w:p>
    <w:p w:rsidR="007319A3" w:rsidRPr="00B80BE5" w:rsidRDefault="008E1164" w:rsidP="00AC1C1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80BE5">
        <w:rPr>
          <w:rFonts w:ascii="Arial" w:hAnsi="Arial" w:cs="Arial"/>
          <w:b/>
          <w:sz w:val="24"/>
          <w:szCs w:val="24"/>
        </w:rPr>
        <w:t>¿Qué es demencia</w:t>
      </w:r>
      <w:r w:rsidR="007319A3" w:rsidRPr="00B80BE5">
        <w:rPr>
          <w:rFonts w:ascii="Arial" w:hAnsi="Arial" w:cs="Arial"/>
          <w:b/>
          <w:sz w:val="24"/>
          <w:szCs w:val="24"/>
        </w:rPr>
        <w:t>?</w:t>
      </w:r>
    </w:p>
    <w:p w:rsidR="004F4C9F" w:rsidRPr="00B80BE5" w:rsidRDefault="007319A3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>Bajo el término “</w:t>
      </w:r>
      <w:r w:rsidR="008E1164" w:rsidRPr="00B80BE5">
        <w:rPr>
          <w:rFonts w:ascii="Arial" w:hAnsi="Arial" w:cs="Arial"/>
          <w:sz w:val="24"/>
          <w:szCs w:val="24"/>
        </w:rPr>
        <w:t>demencia</w:t>
      </w:r>
      <w:r w:rsidRPr="00B80BE5">
        <w:rPr>
          <w:rFonts w:ascii="Arial" w:hAnsi="Arial" w:cs="Arial"/>
          <w:sz w:val="24"/>
          <w:szCs w:val="24"/>
        </w:rPr>
        <w:t xml:space="preserve">” se aglutinan varios tipos de demencia que se </w:t>
      </w:r>
      <w:r w:rsidR="00E55045" w:rsidRPr="00B80BE5">
        <w:rPr>
          <w:rFonts w:ascii="Arial" w:hAnsi="Arial" w:cs="Arial"/>
          <w:sz w:val="24"/>
          <w:szCs w:val="24"/>
        </w:rPr>
        <w:t xml:space="preserve"> caracteriza</w:t>
      </w:r>
      <w:r w:rsidRPr="00B80BE5">
        <w:rPr>
          <w:rFonts w:ascii="Arial" w:hAnsi="Arial" w:cs="Arial"/>
          <w:sz w:val="24"/>
          <w:szCs w:val="24"/>
        </w:rPr>
        <w:t>n</w:t>
      </w:r>
      <w:r w:rsidR="00E55045" w:rsidRPr="00B80BE5">
        <w:rPr>
          <w:rFonts w:ascii="Arial" w:hAnsi="Arial" w:cs="Arial"/>
          <w:sz w:val="24"/>
          <w:szCs w:val="24"/>
        </w:rPr>
        <w:t xml:space="preserve"> por la </w:t>
      </w:r>
      <w:r w:rsidR="00992FBD" w:rsidRPr="00B80BE5">
        <w:rPr>
          <w:rFonts w:ascii="Arial" w:hAnsi="Arial" w:cs="Arial"/>
          <w:sz w:val="24"/>
          <w:szCs w:val="24"/>
        </w:rPr>
        <w:t xml:space="preserve">pérdida progresiva de las </w:t>
      </w:r>
      <w:hyperlink r:id="rId6" w:tooltip="Cognición" w:history="1">
        <w:r w:rsidR="00992FBD" w:rsidRPr="00B80BE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funciones cognitivas</w:t>
        </w:r>
      </w:hyperlink>
      <w:r w:rsidR="00992FBD" w:rsidRPr="00B80BE5">
        <w:rPr>
          <w:rFonts w:ascii="Arial" w:hAnsi="Arial" w:cs="Arial"/>
          <w:sz w:val="24"/>
          <w:szCs w:val="24"/>
        </w:rPr>
        <w:t xml:space="preserve">, </w:t>
      </w:r>
      <w:r w:rsidR="004F4C9F" w:rsidRPr="00B80BE5">
        <w:rPr>
          <w:rFonts w:ascii="Arial" w:hAnsi="Arial" w:cs="Arial"/>
          <w:sz w:val="24"/>
          <w:szCs w:val="24"/>
        </w:rPr>
        <w:t xml:space="preserve">como la memoria, </w:t>
      </w:r>
      <w:r w:rsidR="002C5651" w:rsidRPr="00B80BE5">
        <w:rPr>
          <w:rFonts w:ascii="Arial" w:hAnsi="Arial" w:cs="Arial"/>
          <w:sz w:val="24"/>
          <w:szCs w:val="24"/>
        </w:rPr>
        <w:t xml:space="preserve">la atención, </w:t>
      </w:r>
      <w:r w:rsidR="004F4C9F" w:rsidRPr="00B80BE5">
        <w:rPr>
          <w:rFonts w:ascii="Arial" w:hAnsi="Arial" w:cs="Arial"/>
          <w:sz w:val="24"/>
          <w:szCs w:val="24"/>
        </w:rPr>
        <w:t>la toma de decisiones, el juicio, el pensamiento, el razonamiento, la orientación espacial</w:t>
      </w:r>
      <w:r w:rsidR="0064375F" w:rsidRPr="00B80BE5">
        <w:rPr>
          <w:rFonts w:ascii="Arial" w:hAnsi="Arial" w:cs="Arial"/>
          <w:sz w:val="24"/>
          <w:szCs w:val="24"/>
        </w:rPr>
        <w:t>, el cálculo y el</w:t>
      </w:r>
      <w:r w:rsidR="002C5651" w:rsidRPr="00B80BE5">
        <w:rPr>
          <w:rFonts w:ascii="Arial" w:hAnsi="Arial" w:cs="Arial"/>
          <w:sz w:val="24"/>
          <w:szCs w:val="24"/>
        </w:rPr>
        <w:t xml:space="preserve"> lenguaje</w:t>
      </w:r>
      <w:r w:rsidRPr="00B80BE5">
        <w:rPr>
          <w:rFonts w:ascii="Arial" w:hAnsi="Arial" w:cs="Arial"/>
          <w:sz w:val="24"/>
          <w:szCs w:val="24"/>
        </w:rPr>
        <w:t xml:space="preserve">. Esto </w:t>
      </w:r>
      <w:r w:rsidR="004F4C9F" w:rsidRPr="00B80BE5">
        <w:rPr>
          <w:rFonts w:ascii="Arial" w:hAnsi="Arial" w:cs="Arial"/>
          <w:sz w:val="24"/>
          <w:szCs w:val="24"/>
        </w:rPr>
        <w:t>provoca incapacidad para realizar las actividades de la vida diaria.</w:t>
      </w:r>
    </w:p>
    <w:p w:rsidR="007319A3" w:rsidRPr="00B80BE5" w:rsidRDefault="004F4C9F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 xml:space="preserve">Es causada por </w:t>
      </w:r>
      <w:r w:rsidR="00992FBD" w:rsidRPr="00B80BE5">
        <w:rPr>
          <w:rFonts w:ascii="Arial" w:hAnsi="Arial" w:cs="Arial"/>
          <w:sz w:val="24"/>
          <w:szCs w:val="24"/>
        </w:rPr>
        <w:t xml:space="preserve">daños </w:t>
      </w:r>
      <w:r w:rsidR="00E55045" w:rsidRPr="00B80BE5">
        <w:rPr>
          <w:rFonts w:ascii="Arial" w:hAnsi="Arial" w:cs="Arial"/>
          <w:sz w:val="24"/>
          <w:szCs w:val="24"/>
        </w:rPr>
        <w:t>cerebrales</w:t>
      </w:r>
      <w:r w:rsidR="0064375F" w:rsidRPr="00B80BE5">
        <w:rPr>
          <w:rFonts w:ascii="Arial" w:hAnsi="Arial" w:cs="Arial"/>
          <w:sz w:val="24"/>
          <w:szCs w:val="24"/>
        </w:rPr>
        <w:t xml:space="preserve"> </w:t>
      </w:r>
      <w:r w:rsidR="007319A3" w:rsidRPr="00B80BE5">
        <w:rPr>
          <w:rFonts w:ascii="Arial" w:hAnsi="Arial" w:cs="Arial"/>
          <w:sz w:val="24"/>
          <w:szCs w:val="24"/>
        </w:rPr>
        <w:t>de las células del sistema nervioso central, llamadas neuronas.</w:t>
      </w:r>
    </w:p>
    <w:p w:rsidR="00992FBD" w:rsidRPr="00B80BE5" w:rsidRDefault="006011D4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lastRenderedPageBreak/>
        <w:t>El daño en</w:t>
      </w:r>
      <w:r w:rsidR="007319A3" w:rsidRPr="00B80BE5">
        <w:rPr>
          <w:rFonts w:ascii="Arial" w:hAnsi="Arial" w:cs="Arial"/>
          <w:sz w:val="24"/>
          <w:szCs w:val="24"/>
        </w:rPr>
        <w:t xml:space="preserve"> estas neuronas puede</w:t>
      </w:r>
      <w:r w:rsidR="004F4C9F" w:rsidRPr="00B80BE5">
        <w:rPr>
          <w:rFonts w:ascii="Arial" w:hAnsi="Arial" w:cs="Arial"/>
          <w:sz w:val="24"/>
          <w:szCs w:val="24"/>
        </w:rPr>
        <w:t xml:space="preserve"> ser degene</w:t>
      </w:r>
      <w:r w:rsidR="007319A3" w:rsidRPr="00B80BE5">
        <w:rPr>
          <w:rFonts w:ascii="Arial" w:hAnsi="Arial" w:cs="Arial"/>
          <w:sz w:val="24"/>
          <w:szCs w:val="24"/>
        </w:rPr>
        <w:t>rativ</w:t>
      </w:r>
      <w:r w:rsidR="0064375F" w:rsidRPr="00B80BE5">
        <w:rPr>
          <w:rFonts w:ascii="Arial" w:hAnsi="Arial" w:cs="Arial"/>
          <w:sz w:val="24"/>
          <w:szCs w:val="24"/>
        </w:rPr>
        <w:t>o</w:t>
      </w:r>
      <w:r w:rsidR="007319A3" w:rsidRPr="00B80BE5">
        <w:rPr>
          <w:rFonts w:ascii="Arial" w:hAnsi="Arial" w:cs="Arial"/>
          <w:sz w:val="24"/>
          <w:szCs w:val="24"/>
        </w:rPr>
        <w:t xml:space="preserve"> por el avance de la edad, </w:t>
      </w:r>
      <w:r w:rsidR="004F4C9F" w:rsidRPr="00B80BE5">
        <w:rPr>
          <w:rFonts w:ascii="Arial" w:hAnsi="Arial" w:cs="Arial"/>
          <w:sz w:val="24"/>
          <w:szCs w:val="24"/>
        </w:rPr>
        <w:t xml:space="preserve">como la </w:t>
      </w:r>
      <w:r w:rsidR="00E55045" w:rsidRPr="00B80BE5">
        <w:rPr>
          <w:rFonts w:ascii="Arial" w:hAnsi="Arial" w:cs="Arial"/>
          <w:sz w:val="24"/>
          <w:szCs w:val="24"/>
        </w:rPr>
        <w:t>demencia tipo Alzheimer</w:t>
      </w:r>
      <w:r w:rsidR="009F23D0" w:rsidRPr="00B80BE5">
        <w:rPr>
          <w:rFonts w:ascii="Arial" w:hAnsi="Arial" w:cs="Arial"/>
          <w:sz w:val="24"/>
          <w:szCs w:val="24"/>
        </w:rPr>
        <w:t>;</w:t>
      </w:r>
      <w:r w:rsidR="00E55045" w:rsidRPr="00B80BE5">
        <w:rPr>
          <w:rFonts w:ascii="Arial" w:hAnsi="Arial" w:cs="Arial"/>
          <w:sz w:val="24"/>
          <w:szCs w:val="24"/>
        </w:rPr>
        <w:t xml:space="preserve"> o </w:t>
      </w:r>
      <w:r w:rsidR="007319A3" w:rsidRPr="00B80BE5">
        <w:rPr>
          <w:rFonts w:ascii="Arial" w:hAnsi="Arial" w:cs="Arial"/>
          <w:sz w:val="24"/>
          <w:szCs w:val="24"/>
        </w:rPr>
        <w:t xml:space="preserve">bien </w:t>
      </w:r>
      <w:r w:rsidR="004F4C9F" w:rsidRPr="00B80BE5">
        <w:rPr>
          <w:rFonts w:ascii="Arial" w:hAnsi="Arial" w:cs="Arial"/>
          <w:sz w:val="24"/>
          <w:szCs w:val="24"/>
        </w:rPr>
        <w:t xml:space="preserve">por insuficiencia de abastecimiento de oxígeno y glucosa al cerebro </w:t>
      </w:r>
      <w:r w:rsidR="00E55045" w:rsidRPr="00B80BE5">
        <w:rPr>
          <w:rFonts w:ascii="Arial" w:hAnsi="Arial" w:cs="Arial"/>
          <w:sz w:val="24"/>
          <w:szCs w:val="24"/>
        </w:rPr>
        <w:t>debido a mala irrigación y arterioesclerosis</w:t>
      </w:r>
      <w:r w:rsidR="00E85F3B" w:rsidRPr="00B80BE5">
        <w:rPr>
          <w:rFonts w:ascii="Arial" w:hAnsi="Arial" w:cs="Arial"/>
          <w:sz w:val="24"/>
          <w:szCs w:val="24"/>
        </w:rPr>
        <w:t xml:space="preserve"> de los vasos cerebrales</w:t>
      </w:r>
      <w:r w:rsidR="004F4C9F" w:rsidRPr="00B80BE5">
        <w:rPr>
          <w:rFonts w:ascii="Arial" w:hAnsi="Arial" w:cs="Arial"/>
          <w:sz w:val="24"/>
          <w:szCs w:val="24"/>
        </w:rPr>
        <w:t>, como es el caso de la demencia vascular</w:t>
      </w:r>
      <w:r w:rsidR="00E55045" w:rsidRPr="00B80BE5">
        <w:rPr>
          <w:rFonts w:ascii="Arial" w:hAnsi="Arial" w:cs="Arial"/>
          <w:sz w:val="24"/>
          <w:szCs w:val="24"/>
        </w:rPr>
        <w:t>.</w:t>
      </w:r>
    </w:p>
    <w:p w:rsidR="00874424" w:rsidRPr="00B80BE5" w:rsidRDefault="00874424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>El cerebro pesa solo 1.300 gramos y representa solo el 2% del peso corporal, pero</w:t>
      </w:r>
      <w:r w:rsidR="002C5651" w:rsidRPr="00B80BE5">
        <w:rPr>
          <w:rFonts w:ascii="Arial" w:hAnsi="Arial" w:cs="Arial"/>
          <w:sz w:val="24"/>
          <w:szCs w:val="24"/>
        </w:rPr>
        <w:t xml:space="preserve"> consume un 20% de todo el oxígeno </w:t>
      </w:r>
      <w:r w:rsidRPr="00B80BE5">
        <w:rPr>
          <w:rFonts w:ascii="Arial" w:hAnsi="Arial" w:cs="Arial"/>
          <w:sz w:val="24"/>
          <w:szCs w:val="24"/>
        </w:rPr>
        <w:t xml:space="preserve">y de la glucosa </w:t>
      </w:r>
      <w:r w:rsidR="002C5651" w:rsidRPr="00B80BE5">
        <w:rPr>
          <w:rFonts w:ascii="Arial" w:hAnsi="Arial" w:cs="Arial"/>
          <w:sz w:val="24"/>
          <w:szCs w:val="24"/>
        </w:rPr>
        <w:t>que t</w:t>
      </w:r>
      <w:r w:rsidRPr="00B80BE5">
        <w:rPr>
          <w:rFonts w:ascii="Arial" w:hAnsi="Arial" w:cs="Arial"/>
          <w:sz w:val="24"/>
          <w:szCs w:val="24"/>
        </w:rPr>
        <w:t>ransporta la sangre. L</w:t>
      </w:r>
      <w:r w:rsidR="002C5651" w:rsidRPr="00B80BE5">
        <w:rPr>
          <w:rFonts w:ascii="Arial" w:hAnsi="Arial" w:cs="Arial"/>
          <w:sz w:val="24"/>
          <w:szCs w:val="24"/>
        </w:rPr>
        <w:t xml:space="preserve">as neuronas </w:t>
      </w:r>
      <w:r w:rsidRPr="00B80BE5">
        <w:rPr>
          <w:rFonts w:ascii="Arial" w:hAnsi="Arial" w:cs="Arial"/>
          <w:sz w:val="24"/>
          <w:szCs w:val="24"/>
        </w:rPr>
        <w:t xml:space="preserve">requieren </w:t>
      </w:r>
      <w:r w:rsidR="002C5651" w:rsidRPr="00B80BE5">
        <w:rPr>
          <w:rFonts w:ascii="Arial" w:hAnsi="Arial" w:cs="Arial"/>
          <w:sz w:val="24"/>
          <w:szCs w:val="24"/>
        </w:rPr>
        <w:t>gran aporte de oxígeno para quemar glucosa y generar energía</w:t>
      </w:r>
      <w:r w:rsidRPr="00B80BE5">
        <w:rPr>
          <w:rFonts w:ascii="Arial" w:hAnsi="Arial" w:cs="Arial"/>
          <w:sz w:val="24"/>
          <w:szCs w:val="24"/>
        </w:rPr>
        <w:t>, ya que son muy activas. Por lo tanto</w:t>
      </w:r>
      <w:r w:rsidR="009F23D0" w:rsidRPr="00B80BE5">
        <w:rPr>
          <w:rFonts w:ascii="Arial" w:hAnsi="Arial" w:cs="Arial"/>
          <w:sz w:val="24"/>
          <w:szCs w:val="24"/>
        </w:rPr>
        <w:t>,</w:t>
      </w:r>
      <w:r w:rsidRPr="00B80BE5">
        <w:rPr>
          <w:rFonts w:ascii="Arial" w:hAnsi="Arial" w:cs="Arial"/>
          <w:sz w:val="24"/>
          <w:szCs w:val="24"/>
        </w:rPr>
        <w:t xml:space="preserve"> so</w:t>
      </w:r>
      <w:r w:rsidR="002C5651" w:rsidRPr="00B80BE5">
        <w:rPr>
          <w:rFonts w:ascii="Arial" w:hAnsi="Arial" w:cs="Arial"/>
          <w:sz w:val="24"/>
          <w:szCs w:val="24"/>
        </w:rPr>
        <w:t xml:space="preserve">n las células que menos </w:t>
      </w:r>
      <w:r w:rsidRPr="00B80BE5">
        <w:rPr>
          <w:rFonts w:ascii="Arial" w:hAnsi="Arial" w:cs="Arial"/>
          <w:sz w:val="24"/>
          <w:szCs w:val="24"/>
        </w:rPr>
        <w:t xml:space="preserve">toleran </w:t>
      </w:r>
      <w:r w:rsidR="002C5651" w:rsidRPr="00B80BE5">
        <w:rPr>
          <w:rFonts w:ascii="Arial" w:hAnsi="Arial" w:cs="Arial"/>
          <w:sz w:val="24"/>
          <w:szCs w:val="24"/>
        </w:rPr>
        <w:t>la falta de sangre y la carencia de oxígeno</w:t>
      </w:r>
      <w:r w:rsidRPr="00B80BE5">
        <w:rPr>
          <w:rFonts w:ascii="Arial" w:hAnsi="Arial" w:cs="Arial"/>
          <w:sz w:val="24"/>
          <w:szCs w:val="24"/>
        </w:rPr>
        <w:t>.</w:t>
      </w:r>
    </w:p>
    <w:p w:rsidR="00874424" w:rsidRPr="00B80BE5" w:rsidRDefault="00874424" w:rsidP="00AC1C1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80BE5">
        <w:rPr>
          <w:rFonts w:ascii="Arial" w:hAnsi="Arial" w:cs="Arial"/>
          <w:b/>
          <w:sz w:val="24"/>
          <w:szCs w:val="24"/>
        </w:rPr>
        <w:t>Protección y riesgo</w:t>
      </w:r>
    </w:p>
    <w:p w:rsidR="0015372C" w:rsidRPr="00B80BE5" w:rsidRDefault="00E769F6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 xml:space="preserve">El </w:t>
      </w:r>
      <w:r w:rsidR="009F23D0" w:rsidRPr="00B80BE5">
        <w:rPr>
          <w:rFonts w:ascii="Arial" w:hAnsi="Arial" w:cs="Arial"/>
          <w:sz w:val="24"/>
          <w:szCs w:val="24"/>
        </w:rPr>
        <w:t>hecho</w:t>
      </w:r>
      <w:r w:rsidR="00C63466" w:rsidRPr="00B80BE5">
        <w:rPr>
          <w:rFonts w:ascii="Arial" w:hAnsi="Arial" w:cs="Arial"/>
          <w:sz w:val="24"/>
          <w:szCs w:val="24"/>
        </w:rPr>
        <w:t xml:space="preserve"> de que </w:t>
      </w:r>
      <w:r w:rsidR="009F23D0" w:rsidRPr="00B80BE5">
        <w:rPr>
          <w:rFonts w:ascii="Arial" w:hAnsi="Arial" w:cs="Arial"/>
          <w:sz w:val="24"/>
          <w:szCs w:val="24"/>
        </w:rPr>
        <w:t>el</w:t>
      </w:r>
      <w:r w:rsidRPr="00B80BE5">
        <w:rPr>
          <w:rFonts w:ascii="Arial" w:hAnsi="Arial" w:cs="Arial"/>
          <w:sz w:val="24"/>
          <w:szCs w:val="24"/>
        </w:rPr>
        <w:t xml:space="preserve"> tratamiento para mejorar la salud cardi</w:t>
      </w:r>
      <w:r w:rsidR="009F23D0" w:rsidRPr="00B80BE5">
        <w:rPr>
          <w:rFonts w:ascii="Arial" w:hAnsi="Arial" w:cs="Arial"/>
          <w:sz w:val="24"/>
          <w:szCs w:val="24"/>
        </w:rPr>
        <w:t>o</w:t>
      </w:r>
      <w:r w:rsidRPr="00B80BE5">
        <w:rPr>
          <w:rFonts w:ascii="Arial" w:hAnsi="Arial" w:cs="Arial"/>
          <w:sz w:val="24"/>
          <w:szCs w:val="24"/>
        </w:rPr>
        <w:t xml:space="preserve">vascular </w:t>
      </w:r>
      <w:r w:rsidR="009F23D0" w:rsidRPr="00B80BE5">
        <w:rPr>
          <w:rFonts w:ascii="Arial" w:hAnsi="Arial" w:cs="Arial"/>
          <w:sz w:val="24"/>
          <w:szCs w:val="24"/>
        </w:rPr>
        <w:t xml:space="preserve">previene la demencia senil, </w:t>
      </w:r>
      <w:r w:rsidR="007319A3" w:rsidRPr="00B80BE5">
        <w:rPr>
          <w:rFonts w:ascii="Arial" w:hAnsi="Arial" w:cs="Arial"/>
          <w:sz w:val="24"/>
          <w:szCs w:val="24"/>
        </w:rPr>
        <w:t xml:space="preserve">puede </w:t>
      </w:r>
      <w:r w:rsidRPr="00B80BE5">
        <w:rPr>
          <w:rFonts w:ascii="Arial" w:hAnsi="Arial" w:cs="Arial"/>
          <w:sz w:val="24"/>
          <w:szCs w:val="24"/>
        </w:rPr>
        <w:t>estar</w:t>
      </w:r>
      <w:r w:rsidR="007319A3" w:rsidRPr="00B80BE5">
        <w:rPr>
          <w:rFonts w:ascii="Arial" w:hAnsi="Arial" w:cs="Arial"/>
          <w:sz w:val="24"/>
          <w:szCs w:val="24"/>
        </w:rPr>
        <w:t xml:space="preserve"> asociado con que una mayor atención hacia la salud</w:t>
      </w:r>
      <w:r w:rsidR="006011D4" w:rsidRPr="00B80BE5">
        <w:rPr>
          <w:rFonts w:ascii="Arial" w:hAnsi="Arial" w:cs="Arial"/>
          <w:sz w:val="24"/>
          <w:szCs w:val="24"/>
        </w:rPr>
        <w:t xml:space="preserve"> en general,</w:t>
      </w:r>
      <w:r w:rsidR="007319A3" w:rsidRPr="00B80BE5">
        <w:rPr>
          <w:rFonts w:ascii="Arial" w:hAnsi="Arial" w:cs="Arial"/>
          <w:sz w:val="24"/>
          <w:szCs w:val="24"/>
        </w:rPr>
        <w:t xml:space="preserve"> mejora </w:t>
      </w:r>
      <w:r w:rsidR="006011D4" w:rsidRPr="00B80BE5">
        <w:rPr>
          <w:rFonts w:ascii="Arial" w:hAnsi="Arial" w:cs="Arial"/>
          <w:sz w:val="24"/>
          <w:szCs w:val="24"/>
        </w:rPr>
        <w:t xml:space="preserve">en </w:t>
      </w:r>
      <w:r w:rsidR="007319A3" w:rsidRPr="00B80BE5">
        <w:rPr>
          <w:rFonts w:ascii="Arial" w:hAnsi="Arial" w:cs="Arial"/>
          <w:sz w:val="24"/>
          <w:szCs w:val="24"/>
        </w:rPr>
        <w:t xml:space="preserve">el estilo de vida, lo cual </w:t>
      </w:r>
      <w:r w:rsidR="000050E6" w:rsidRPr="00B80BE5">
        <w:rPr>
          <w:rFonts w:ascii="Arial" w:hAnsi="Arial" w:cs="Arial"/>
          <w:sz w:val="24"/>
          <w:szCs w:val="24"/>
        </w:rPr>
        <w:t xml:space="preserve">posibilita </w:t>
      </w:r>
      <w:r w:rsidR="007319A3" w:rsidRPr="00B80BE5">
        <w:rPr>
          <w:rFonts w:ascii="Arial" w:hAnsi="Arial" w:cs="Arial"/>
          <w:sz w:val="24"/>
          <w:szCs w:val="24"/>
        </w:rPr>
        <w:t>un</w:t>
      </w:r>
      <w:r w:rsidR="0064375F" w:rsidRPr="00B80BE5">
        <w:rPr>
          <w:rFonts w:ascii="Arial" w:hAnsi="Arial" w:cs="Arial"/>
          <w:sz w:val="24"/>
          <w:szCs w:val="24"/>
        </w:rPr>
        <w:t xml:space="preserve"> </w:t>
      </w:r>
      <w:r w:rsidR="007319A3" w:rsidRPr="00B80BE5">
        <w:rPr>
          <w:rFonts w:ascii="Arial" w:hAnsi="Arial" w:cs="Arial"/>
          <w:sz w:val="24"/>
          <w:szCs w:val="24"/>
        </w:rPr>
        <w:t>cerebro</w:t>
      </w:r>
      <w:r w:rsidR="000050E6" w:rsidRPr="00B80BE5">
        <w:rPr>
          <w:rFonts w:ascii="Arial" w:hAnsi="Arial" w:cs="Arial"/>
          <w:sz w:val="24"/>
          <w:szCs w:val="24"/>
        </w:rPr>
        <w:t xml:space="preserve"> más sano en edades </w:t>
      </w:r>
      <w:r w:rsidR="007319A3" w:rsidRPr="00B80BE5">
        <w:rPr>
          <w:rFonts w:ascii="Arial" w:hAnsi="Arial" w:cs="Arial"/>
          <w:sz w:val="24"/>
          <w:szCs w:val="24"/>
        </w:rPr>
        <w:t>avanzadas.</w:t>
      </w:r>
    </w:p>
    <w:p w:rsidR="00C36E89" w:rsidRPr="00B80BE5" w:rsidRDefault="00A11323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 xml:space="preserve">El estudio determinó que el principal tipo de demencia que se presenta en nuestro país es tipo Alzheimer y en el segundo lugar se encuentran las cardiovasculares. Además </w:t>
      </w:r>
      <w:r w:rsidR="006011D4" w:rsidRPr="00B80BE5">
        <w:rPr>
          <w:rFonts w:ascii="Arial" w:hAnsi="Arial" w:cs="Arial"/>
          <w:sz w:val="24"/>
          <w:szCs w:val="24"/>
        </w:rPr>
        <w:t>revela datos sobre la situación en</w:t>
      </w:r>
      <w:r w:rsidR="002C41D4" w:rsidRPr="00B80BE5">
        <w:rPr>
          <w:rFonts w:ascii="Arial" w:hAnsi="Arial" w:cs="Arial"/>
          <w:sz w:val="24"/>
          <w:szCs w:val="24"/>
        </w:rPr>
        <w:t xml:space="preserve"> Costa Rica en materia de</w:t>
      </w:r>
      <w:r w:rsidR="006011D4" w:rsidRPr="00B80BE5">
        <w:rPr>
          <w:rFonts w:ascii="Arial" w:hAnsi="Arial" w:cs="Arial"/>
          <w:sz w:val="24"/>
          <w:szCs w:val="24"/>
        </w:rPr>
        <w:t xml:space="preserve">l deterioro cognitivo leve, </w:t>
      </w:r>
      <w:r w:rsidRPr="00B80BE5">
        <w:rPr>
          <w:rFonts w:ascii="Arial" w:hAnsi="Arial" w:cs="Arial"/>
          <w:sz w:val="24"/>
          <w:szCs w:val="24"/>
        </w:rPr>
        <w:t xml:space="preserve">así como del </w:t>
      </w:r>
      <w:r w:rsidR="006011D4" w:rsidRPr="00B80BE5">
        <w:rPr>
          <w:rFonts w:ascii="Arial" w:hAnsi="Arial" w:cs="Arial"/>
          <w:sz w:val="24"/>
          <w:szCs w:val="24"/>
        </w:rPr>
        <w:t xml:space="preserve">estado previo o intermedio entre la persona sana y aquella que presenta algún tipo de </w:t>
      </w:r>
      <w:r w:rsidR="002C41D4" w:rsidRPr="00B80BE5">
        <w:rPr>
          <w:rFonts w:ascii="Arial" w:hAnsi="Arial" w:cs="Arial"/>
          <w:sz w:val="24"/>
          <w:szCs w:val="24"/>
        </w:rPr>
        <w:t>demencia</w:t>
      </w:r>
      <w:r w:rsidR="006011D4" w:rsidRPr="00B80BE5">
        <w:rPr>
          <w:rFonts w:ascii="Arial" w:hAnsi="Arial" w:cs="Arial"/>
          <w:sz w:val="24"/>
          <w:szCs w:val="24"/>
        </w:rPr>
        <w:t>.</w:t>
      </w:r>
    </w:p>
    <w:p w:rsidR="000050E6" w:rsidRPr="00B80BE5" w:rsidRDefault="002C41D4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>Una de las deducciones más importantes es que</w:t>
      </w:r>
      <w:r w:rsidR="000050E6" w:rsidRPr="00B80BE5">
        <w:rPr>
          <w:rFonts w:ascii="Arial" w:hAnsi="Arial" w:cs="Arial"/>
          <w:sz w:val="24"/>
          <w:szCs w:val="24"/>
        </w:rPr>
        <w:t>,</w:t>
      </w:r>
      <w:r w:rsidRPr="00B80BE5">
        <w:rPr>
          <w:rFonts w:ascii="Arial" w:hAnsi="Arial" w:cs="Arial"/>
          <w:sz w:val="24"/>
          <w:szCs w:val="24"/>
        </w:rPr>
        <w:t xml:space="preserve"> aunque la demencia es frecuente en edades avanzadas de la vida</w:t>
      </w:r>
      <w:r w:rsidR="000050E6" w:rsidRPr="00B80BE5">
        <w:rPr>
          <w:rFonts w:ascii="Arial" w:hAnsi="Arial" w:cs="Arial"/>
          <w:sz w:val="24"/>
          <w:szCs w:val="24"/>
        </w:rPr>
        <w:t>,</w:t>
      </w:r>
      <w:r w:rsidRPr="00B80BE5">
        <w:rPr>
          <w:rFonts w:ascii="Arial" w:hAnsi="Arial" w:cs="Arial"/>
          <w:sz w:val="24"/>
          <w:szCs w:val="24"/>
        </w:rPr>
        <w:t xml:space="preserve"> no es </w:t>
      </w:r>
      <w:r w:rsidR="006011D4" w:rsidRPr="00B80BE5">
        <w:rPr>
          <w:rFonts w:ascii="Arial" w:hAnsi="Arial" w:cs="Arial"/>
          <w:sz w:val="24"/>
          <w:szCs w:val="24"/>
        </w:rPr>
        <w:t xml:space="preserve">del todo </w:t>
      </w:r>
      <w:r w:rsidRPr="00B80BE5">
        <w:rPr>
          <w:rFonts w:ascii="Arial" w:hAnsi="Arial" w:cs="Arial"/>
          <w:sz w:val="24"/>
          <w:szCs w:val="24"/>
        </w:rPr>
        <w:t>inevitable</w:t>
      </w:r>
      <w:r w:rsidR="000050E6" w:rsidRPr="00B80BE5">
        <w:rPr>
          <w:rFonts w:ascii="Arial" w:hAnsi="Arial" w:cs="Arial"/>
          <w:sz w:val="24"/>
          <w:szCs w:val="24"/>
        </w:rPr>
        <w:t xml:space="preserve">. </w:t>
      </w:r>
      <w:r w:rsidR="00B5524D" w:rsidRPr="00B80BE5">
        <w:rPr>
          <w:rFonts w:ascii="Arial" w:hAnsi="Arial" w:cs="Arial"/>
          <w:sz w:val="24"/>
          <w:szCs w:val="24"/>
        </w:rPr>
        <w:t xml:space="preserve">Por el contrario, </w:t>
      </w:r>
      <w:r w:rsidRPr="00B80BE5">
        <w:rPr>
          <w:rFonts w:ascii="Arial" w:hAnsi="Arial" w:cs="Arial"/>
          <w:sz w:val="24"/>
          <w:szCs w:val="24"/>
        </w:rPr>
        <w:t>sí es posible envejecer sin demencia</w:t>
      </w:r>
      <w:r w:rsidR="000050E6" w:rsidRPr="00B80BE5">
        <w:rPr>
          <w:rFonts w:ascii="Arial" w:hAnsi="Arial" w:cs="Arial"/>
          <w:sz w:val="24"/>
          <w:szCs w:val="24"/>
        </w:rPr>
        <w:t>.</w:t>
      </w:r>
    </w:p>
    <w:p w:rsidR="00895976" w:rsidRPr="00B80BE5" w:rsidRDefault="006011D4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>Los resultados consideran adultos mayores provenientes de</w:t>
      </w:r>
      <w:r w:rsidR="00895976" w:rsidRPr="00B80BE5">
        <w:rPr>
          <w:rFonts w:ascii="Arial" w:hAnsi="Arial" w:cs="Arial"/>
          <w:sz w:val="24"/>
          <w:szCs w:val="24"/>
        </w:rPr>
        <w:t xml:space="preserve"> toda la població</w:t>
      </w:r>
      <w:r w:rsidRPr="00B80BE5">
        <w:rPr>
          <w:rFonts w:ascii="Arial" w:hAnsi="Arial" w:cs="Arial"/>
          <w:sz w:val="24"/>
          <w:szCs w:val="24"/>
        </w:rPr>
        <w:t xml:space="preserve">n costarricense, pero debido a que la muestra estudiada proviene de la consulta del </w:t>
      </w:r>
      <w:r w:rsidRPr="00B80BE5">
        <w:rPr>
          <w:rFonts w:ascii="Arial" w:hAnsi="Arial" w:cs="Arial"/>
          <w:sz w:val="24"/>
          <w:szCs w:val="24"/>
        </w:rPr>
        <w:lastRenderedPageBreak/>
        <w:t xml:space="preserve">Hospital Nacional de Geriatría y Gerontología, ellos son especialmente válidos para personas </w:t>
      </w:r>
      <w:r w:rsidR="00895976" w:rsidRPr="00B80BE5">
        <w:rPr>
          <w:rFonts w:ascii="Arial" w:hAnsi="Arial" w:cs="Arial"/>
          <w:sz w:val="24"/>
          <w:szCs w:val="24"/>
        </w:rPr>
        <w:t xml:space="preserve">de </w:t>
      </w:r>
      <w:r w:rsidR="002C41D4" w:rsidRPr="00B80BE5">
        <w:rPr>
          <w:rFonts w:ascii="Arial" w:hAnsi="Arial" w:cs="Arial"/>
          <w:sz w:val="24"/>
          <w:szCs w:val="24"/>
        </w:rPr>
        <w:t xml:space="preserve">clase baja y media. </w:t>
      </w:r>
    </w:p>
    <w:p w:rsidR="002C41D4" w:rsidRPr="00B80BE5" w:rsidRDefault="002C41D4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>Es</w:t>
      </w:r>
      <w:r w:rsidR="00895976" w:rsidRPr="00B80BE5">
        <w:rPr>
          <w:rFonts w:ascii="Arial" w:hAnsi="Arial" w:cs="Arial"/>
          <w:sz w:val="24"/>
          <w:szCs w:val="24"/>
        </w:rPr>
        <w:t>ta es</w:t>
      </w:r>
      <w:r w:rsidRPr="00B80BE5">
        <w:rPr>
          <w:rFonts w:ascii="Arial" w:hAnsi="Arial" w:cs="Arial"/>
          <w:sz w:val="24"/>
          <w:szCs w:val="24"/>
        </w:rPr>
        <w:t xml:space="preserve"> la investigación más completa que se ha realizado en el país </w:t>
      </w:r>
      <w:r w:rsidR="00895976" w:rsidRPr="00B80BE5">
        <w:rPr>
          <w:rFonts w:ascii="Arial" w:hAnsi="Arial" w:cs="Arial"/>
          <w:sz w:val="24"/>
          <w:szCs w:val="24"/>
        </w:rPr>
        <w:t>sobre demencia</w:t>
      </w:r>
      <w:r w:rsidR="006011D4" w:rsidRPr="00B80BE5">
        <w:rPr>
          <w:rFonts w:ascii="Arial" w:hAnsi="Arial" w:cs="Arial"/>
          <w:sz w:val="24"/>
          <w:szCs w:val="24"/>
        </w:rPr>
        <w:t>s</w:t>
      </w:r>
      <w:r w:rsidR="00895976" w:rsidRPr="00B80BE5">
        <w:rPr>
          <w:rFonts w:ascii="Arial" w:hAnsi="Arial" w:cs="Arial"/>
          <w:sz w:val="24"/>
          <w:szCs w:val="24"/>
        </w:rPr>
        <w:t xml:space="preserve">. </w:t>
      </w:r>
      <w:r w:rsidRPr="00B80BE5">
        <w:rPr>
          <w:rFonts w:ascii="Arial" w:hAnsi="Arial" w:cs="Arial"/>
          <w:sz w:val="24"/>
          <w:szCs w:val="24"/>
        </w:rPr>
        <w:t xml:space="preserve">Abarcó una muestra de 3.300 pacientes de 60 a 98 años de edad, que han consultado </w:t>
      </w:r>
      <w:r w:rsidR="00D333C6" w:rsidRPr="00B80BE5">
        <w:rPr>
          <w:rFonts w:ascii="Arial" w:hAnsi="Arial" w:cs="Arial"/>
          <w:sz w:val="24"/>
          <w:szCs w:val="24"/>
        </w:rPr>
        <w:t>por con algún mal funcionamiento de la mente o la memoria durante</w:t>
      </w:r>
      <w:r w:rsidR="0082308F">
        <w:rPr>
          <w:rFonts w:ascii="Arial" w:hAnsi="Arial" w:cs="Arial"/>
          <w:sz w:val="24"/>
          <w:szCs w:val="24"/>
        </w:rPr>
        <w:t xml:space="preserve"> </w:t>
      </w:r>
      <w:r w:rsidR="00B5524D" w:rsidRPr="00B80BE5">
        <w:rPr>
          <w:rFonts w:ascii="Arial" w:hAnsi="Arial" w:cs="Arial"/>
          <w:sz w:val="24"/>
          <w:szCs w:val="24"/>
        </w:rPr>
        <w:t xml:space="preserve">los últimos siete años en </w:t>
      </w:r>
      <w:r w:rsidRPr="00B80BE5">
        <w:rPr>
          <w:rFonts w:ascii="Arial" w:hAnsi="Arial" w:cs="Arial"/>
          <w:sz w:val="24"/>
          <w:szCs w:val="24"/>
        </w:rPr>
        <w:t>el Hospital Nacio</w:t>
      </w:r>
      <w:r w:rsidR="00D333C6" w:rsidRPr="00B80BE5">
        <w:rPr>
          <w:rFonts w:ascii="Arial" w:hAnsi="Arial" w:cs="Arial"/>
          <w:sz w:val="24"/>
          <w:szCs w:val="24"/>
        </w:rPr>
        <w:t>nal de Geriatría y Gerontología</w:t>
      </w:r>
      <w:r w:rsidRPr="00B80BE5">
        <w:rPr>
          <w:rFonts w:ascii="Arial" w:hAnsi="Arial" w:cs="Arial"/>
          <w:sz w:val="24"/>
          <w:szCs w:val="24"/>
        </w:rPr>
        <w:t>.</w:t>
      </w:r>
    </w:p>
    <w:p w:rsidR="00895976" w:rsidRPr="00B80BE5" w:rsidRDefault="00C937D4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 xml:space="preserve">Por la UCR participaron el Instituto de Investigaciones Psicológicas (IIP) y el Centro de Investigaciones en Neurociencias </w:t>
      </w:r>
      <w:r w:rsidR="00DB4576" w:rsidRPr="00B80BE5">
        <w:rPr>
          <w:rFonts w:ascii="Arial" w:hAnsi="Arial" w:cs="Arial"/>
          <w:sz w:val="24"/>
          <w:szCs w:val="24"/>
        </w:rPr>
        <w:t>(CIN), por el Hospital Nacional de Geriatría y Gerontología participó la Clínica de Memoria y Trastornos de la Conducta</w:t>
      </w:r>
      <w:r w:rsidR="00895976" w:rsidRPr="00B80BE5">
        <w:rPr>
          <w:rFonts w:ascii="Arial" w:hAnsi="Arial" w:cs="Arial"/>
          <w:sz w:val="24"/>
          <w:szCs w:val="24"/>
        </w:rPr>
        <w:t>.</w:t>
      </w:r>
    </w:p>
    <w:p w:rsidR="00011E46" w:rsidRPr="00B80BE5" w:rsidRDefault="00895976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 xml:space="preserve">Los resultados se darán conocer en la presentación del “Primer Informe sobre las Demencias y el Deterioro Cognitivo Leve en el Adulto Mayor Costarricense de la Clínica de Memoria y Trastornos de la Conducta 2007 – 2013”, que realizará el próximo </w:t>
      </w:r>
      <w:r w:rsidR="003439E6" w:rsidRPr="00B80BE5">
        <w:rPr>
          <w:rFonts w:ascii="Arial" w:hAnsi="Arial" w:cs="Arial"/>
          <w:sz w:val="24"/>
          <w:szCs w:val="24"/>
        </w:rPr>
        <w:t>martes 8 de abril, a las 9:00 a.m. en el auditorio de la Facultad de Medicina</w:t>
      </w:r>
      <w:r w:rsidRPr="00B80BE5">
        <w:rPr>
          <w:rFonts w:ascii="Arial" w:hAnsi="Arial" w:cs="Arial"/>
          <w:sz w:val="24"/>
          <w:szCs w:val="24"/>
        </w:rPr>
        <w:t xml:space="preserve"> de la UCR</w:t>
      </w:r>
      <w:r w:rsidR="007730D9" w:rsidRPr="00B80BE5">
        <w:rPr>
          <w:rFonts w:ascii="Arial" w:hAnsi="Arial" w:cs="Arial"/>
          <w:sz w:val="24"/>
          <w:szCs w:val="24"/>
        </w:rPr>
        <w:t xml:space="preserve"> en San Pedro de Montes de Oca</w:t>
      </w:r>
      <w:r w:rsidRPr="00B80BE5">
        <w:rPr>
          <w:rFonts w:ascii="Arial" w:hAnsi="Arial" w:cs="Arial"/>
          <w:sz w:val="24"/>
          <w:szCs w:val="24"/>
        </w:rPr>
        <w:t xml:space="preserve">. </w:t>
      </w:r>
    </w:p>
    <w:p w:rsidR="003439E6" w:rsidRPr="00B80BE5" w:rsidRDefault="00011E46" w:rsidP="00AC1C1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BE5">
        <w:rPr>
          <w:rFonts w:ascii="Arial" w:hAnsi="Arial" w:cs="Arial"/>
          <w:sz w:val="24"/>
          <w:szCs w:val="24"/>
        </w:rPr>
        <w:t>Más i</w:t>
      </w:r>
      <w:r w:rsidR="003439E6" w:rsidRPr="00B80BE5">
        <w:rPr>
          <w:rFonts w:ascii="Arial" w:hAnsi="Arial" w:cs="Arial"/>
          <w:sz w:val="24"/>
          <w:szCs w:val="24"/>
        </w:rPr>
        <w:t xml:space="preserve">nformación </w:t>
      </w:r>
      <w:r w:rsidR="00895976" w:rsidRPr="00B80BE5">
        <w:rPr>
          <w:rFonts w:ascii="Arial" w:hAnsi="Arial" w:cs="Arial"/>
          <w:sz w:val="24"/>
          <w:szCs w:val="24"/>
        </w:rPr>
        <w:t xml:space="preserve">con el Lic. Esteban Montenegro </w:t>
      </w:r>
      <w:r w:rsidR="003439E6" w:rsidRPr="00B80BE5">
        <w:rPr>
          <w:rFonts w:ascii="Arial" w:hAnsi="Arial" w:cs="Arial"/>
          <w:sz w:val="24"/>
          <w:szCs w:val="24"/>
        </w:rPr>
        <w:t>al teléfono (506) 2511-6985</w:t>
      </w:r>
      <w:r w:rsidR="00895976" w:rsidRPr="00B80BE5">
        <w:rPr>
          <w:rFonts w:ascii="Arial" w:hAnsi="Arial" w:cs="Arial"/>
          <w:sz w:val="24"/>
          <w:szCs w:val="24"/>
        </w:rPr>
        <w:t xml:space="preserve"> o </w:t>
      </w:r>
      <w:r w:rsidR="00F22617" w:rsidRPr="00B80BE5">
        <w:rPr>
          <w:rFonts w:ascii="Arial" w:hAnsi="Arial" w:cs="Arial"/>
          <w:sz w:val="24"/>
          <w:szCs w:val="24"/>
        </w:rPr>
        <w:t>al correo</w:t>
      </w:r>
      <w:r w:rsidRPr="00B80BE5">
        <w:rPr>
          <w:rFonts w:ascii="Arial" w:hAnsi="Arial" w:cs="Arial"/>
          <w:sz w:val="24"/>
          <w:szCs w:val="24"/>
        </w:rPr>
        <w:t>-e</w:t>
      </w:r>
      <w:r w:rsidR="00F22617" w:rsidRPr="00B80BE5">
        <w:rPr>
          <w:rFonts w:ascii="Arial" w:hAnsi="Arial" w:cs="Arial"/>
          <w:sz w:val="24"/>
          <w:szCs w:val="24"/>
        </w:rPr>
        <w:t xml:space="preserve">: </w:t>
      </w:r>
      <w:r w:rsidRPr="00F557B2">
        <w:rPr>
          <w:rFonts w:ascii="Arial" w:hAnsi="Arial" w:cs="Arial"/>
          <w:sz w:val="24"/>
          <w:szCs w:val="24"/>
        </w:rPr>
        <w:t>esteban.montenegro@ucr.ac.cr</w:t>
      </w:r>
    </w:p>
    <w:p w:rsidR="00011E46" w:rsidRPr="00B80BE5" w:rsidRDefault="00011E46" w:rsidP="00011E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1E46" w:rsidRPr="00B80BE5" w:rsidRDefault="00011E46" w:rsidP="00011E46">
      <w:pPr>
        <w:pStyle w:val="autors"/>
        <w:spacing w:after="0" w:afterAutospacing="0"/>
        <w:rPr>
          <w:rFonts w:ascii="Arial" w:hAnsi="Arial" w:cs="Arial"/>
        </w:rPr>
      </w:pPr>
      <w:r w:rsidRPr="00B80BE5">
        <w:rPr>
          <w:rFonts w:ascii="Arial" w:hAnsi="Arial" w:cs="Arial"/>
        </w:rPr>
        <w:t>Manrique Vindas Segura</w:t>
      </w:r>
      <w:r w:rsidRPr="00B80BE5">
        <w:rPr>
          <w:rFonts w:ascii="Arial" w:hAnsi="Arial" w:cs="Arial"/>
        </w:rPr>
        <w:br/>
      </w:r>
      <w:r w:rsidRPr="00F557B2">
        <w:rPr>
          <w:rFonts w:ascii="Arial" w:hAnsi="Arial" w:cs="Arial"/>
        </w:rPr>
        <w:t>manrique.vindas@ucr.ac.cr</w:t>
      </w:r>
    </w:p>
    <w:p w:rsidR="00011E46" w:rsidRPr="00895976" w:rsidRDefault="00011E46" w:rsidP="00011E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5D2" w:rsidRPr="0082308F" w:rsidRDefault="0073796B" w:rsidP="00011E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308F">
        <w:rPr>
          <w:rFonts w:ascii="Arial" w:hAnsi="Arial" w:cs="Arial"/>
          <w:b/>
          <w:sz w:val="24"/>
          <w:szCs w:val="24"/>
        </w:rPr>
        <w:t>PIE DE FOTO</w:t>
      </w:r>
    </w:p>
    <w:p w:rsidR="0082308F" w:rsidRDefault="0082308F" w:rsidP="00011E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08F" w:rsidRPr="00B80BE5" w:rsidRDefault="0082308F" w:rsidP="008230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B80BE5">
        <w:rPr>
          <w:rFonts w:ascii="Arial" w:hAnsi="Arial" w:cs="Arial"/>
          <w:sz w:val="24"/>
          <w:szCs w:val="24"/>
        </w:rPr>
        <w:t xml:space="preserve"> muestra estudiada proviene de la consulta del Hospital Nacion</w:t>
      </w:r>
      <w:r>
        <w:rPr>
          <w:rFonts w:ascii="Arial" w:hAnsi="Arial" w:cs="Arial"/>
          <w:sz w:val="24"/>
          <w:szCs w:val="24"/>
        </w:rPr>
        <w:t>al de Geriatría y Gerontología.</w:t>
      </w:r>
    </w:p>
    <w:p w:rsidR="0082308F" w:rsidRDefault="0082308F" w:rsidP="00011E4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2308F" w:rsidSect="00BC6021">
      <w:footerReference w:type="default" r:id="rId7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19" w:rsidRDefault="00815A19" w:rsidP="00BC6021">
      <w:pPr>
        <w:spacing w:after="0" w:line="240" w:lineRule="auto"/>
      </w:pPr>
      <w:r>
        <w:separator/>
      </w:r>
    </w:p>
  </w:endnote>
  <w:endnote w:type="continuationSeparator" w:id="1">
    <w:p w:rsidR="00815A19" w:rsidRDefault="00815A19" w:rsidP="00BC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4919"/>
      <w:docPartObj>
        <w:docPartGallery w:val="Page Numbers (Bottom of Page)"/>
        <w:docPartUnique/>
      </w:docPartObj>
    </w:sdtPr>
    <w:sdtContent>
      <w:p w:rsidR="00BC6021" w:rsidRDefault="00105A4B">
        <w:pPr>
          <w:pStyle w:val="Piedepgina"/>
          <w:jc w:val="center"/>
        </w:pPr>
        <w:fldSimple w:instr=" PAGE   \* MERGEFORMAT ">
          <w:r w:rsidR="00AC1C15">
            <w:rPr>
              <w:noProof/>
            </w:rPr>
            <w:t>3</w:t>
          </w:r>
        </w:fldSimple>
      </w:p>
    </w:sdtContent>
  </w:sdt>
  <w:p w:rsidR="00BC6021" w:rsidRDefault="00BC60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19" w:rsidRDefault="00815A19" w:rsidP="00BC6021">
      <w:pPr>
        <w:spacing w:after="0" w:line="240" w:lineRule="auto"/>
      </w:pPr>
      <w:r>
        <w:separator/>
      </w:r>
    </w:p>
  </w:footnote>
  <w:footnote w:type="continuationSeparator" w:id="1">
    <w:p w:rsidR="00815A19" w:rsidRDefault="00815A19" w:rsidP="00BC6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7D4"/>
    <w:rsid w:val="000050E6"/>
    <w:rsid w:val="00011E46"/>
    <w:rsid w:val="00046D39"/>
    <w:rsid w:val="00105A4B"/>
    <w:rsid w:val="0015372C"/>
    <w:rsid w:val="001B2792"/>
    <w:rsid w:val="00216463"/>
    <w:rsid w:val="00223E99"/>
    <w:rsid w:val="00237348"/>
    <w:rsid w:val="00245408"/>
    <w:rsid w:val="0026073C"/>
    <w:rsid w:val="00276FD5"/>
    <w:rsid w:val="002C41D4"/>
    <w:rsid w:val="002C5651"/>
    <w:rsid w:val="003439E6"/>
    <w:rsid w:val="00432CE3"/>
    <w:rsid w:val="00466B83"/>
    <w:rsid w:val="00475EF6"/>
    <w:rsid w:val="004F4C9F"/>
    <w:rsid w:val="0059214A"/>
    <w:rsid w:val="00595D14"/>
    <w:rsid w:val="005C2608"/>
    <w:rsid w:val="005C7331"/>
    <w:rsid w:val="005E0F02"/>
    <w:rsid w:val="005F0E24"/>
    <w:rsid w:val="006011D4"/>
    <w:rsid w:val="00626575"/>
    <w:rsid w:val="00642E0A"/>
    <w:rsid w:val="0064375F"/>
    <w:rsid w:val="006631DB"/>
    <w:rsid w:val="00694418"/>
    <w:rsid w:val="006C2ACF"/>
    <w:rsid w:val="006F5B9D"/>
    <w:rsid w:val="006F69E5"/>
    <w:rsid w:val="007319A3"/>
    <w:rsid w:val="0073796B"/>
    <w:rsid w:val="00756E0E"/>
    <w:rsid w:val="007730D9"/>
    <w:rsid w:val="007D6B2D"/>
    <w:rsid w:val="008041A5"/>
    <w:rsid w:val="00815A19"/>
    <w:rsid w:val="0082308F"/>
    <w:rsid w:val="00830526"/>
    <w:rsid w:val="00874424"/>
    <w:rsid w:val="00895976"/>
    <w:rsid w:val="008C4C7A"/>
    <w:rsid w:val="008E04F0"/>
    <w:rsid w:val="008E1164"/>
    <w:rsid w:val="00992FBD"/>
    <w:rsid w:val="00993632"/>
    <w:rsid w:val="009D7B82"/>
    <w:rsid w:val="009E5B59"/>
    <w:rsid w:val="009F23D0"/>
    <w:rsid w:val="00A11323"/>
    <w:rsid w:val="00A208CA"/>
    <w:rsid w:val="00AC1C15"/>
    <w:rsid w:val="00B06CE8"/>
    <w:rsid w:val="00B174D7"/>
    <w:rsid w:val="00B3136D"/>
    <w:rsid w:val="00B5524D"/>
    <w:rsid w:val="00B77AA3"/>
    <w:rsid w:val="00B80BE5"/>
    <w:rsid w:val="00BC6021"/>
    <w:rsid w:val="00C02ACB"/>
    <w:rsid w:val="00C265D2"/>
    <w:rsid w:val="00C36E89"/>
    <w:rsid w:val="00C63466"/>
    <w:rsid w:val="00C65521"/>
    <w:rsid w:val="00C937D4"/>
    <w:rsid w:val="00CC1550"/>
    <w:rsid w:val="00D1458F"/>
    <w:rsid w:val="00D333C6"/>
    <w:rsid w:val="00DB4576"/>
    <w:rsid w:val="00E12E50"/>
    <w:rsid w:val="00E55045"/>
    <w:rsid w:val="00E726DF"/>
    <w:rsid w:val="00E75330"/>
    <w:rsid w:val="00E769F6"/>
    <w:rsid w:val="00E85F3B"/>
    <w:rsid w:val="00EF59DA"/>
    <w:rsid w:val="00F22617"/>
    <w:rsid w:val="00F3651E"/>
    <w:rsid w:val="00F557B2"/>
    <w:rsid w:val="00F67A14"/>
    <w:rsid w:val="00FC3437"/>
    <w:rsid w:val="00FC66FA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s">
    <w:name w:val="autors"/>
    <w:basedOn w:val="Normal"/>
    <w:rsid w:val="00A2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A208CA"/>
    <w:rPr>
      <w:color w:val="0000FF"/>
      <w:u w:val="single"/>
    </w:rPr>
  </w:style>
  <w:style w:type="paragraph" w:customStyle="1" w:styleId="small">
    <w:name w:val="small"/>
    <w:basedOn w:val="Normal"/>
    <w:rsid w:val="00A2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st">
    <w:name w:val="st"/>
    <w:basedOn w:val="Fuentedeprrafopredeter"/>
    <w:rsid w:val="009E5B59"/>
  </w:style>
  <w:style w:type="character" w:styleId="nfasis">
    <w:name w:val="Emphasis"/>
    <w:basedOn w:val="Fuentedeprrafopredeter"/>
    <w:uiPriority w:val="20"/>
    <w:qFormat/>
    <w:rsid w:val="009E5B59"/>
    <w:rPr>
      <w:i/>
      <w:iCs/>
    </w:rPr>
  </w:style>
  <w:style w:type="character" w:styleId="Textoennegrita">
    <w:name w:val="Strong"/>
    <w:basedOn w:val="Fuentedeprrafopredeter"/>
    <w:uiPriority w:val="22"/>
    <w:qFormat/>
    <w:rsid w:val="0023734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BC6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6021"/>
  </w:style>
  <w:style w:type="paragraph" w:styleId="Piedepgina">
    <w:name w:val="footer"/>
    <w:basedOn w:val="Normal"/>
    <w:link w:val="PiedepginaCar"/>
    <w:uiPriority w:val="99"/>
    <w:unhideWhenUsed/>
    <w:rsid w:val="00BC6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s">
    <w:name w:val="autors"/>
    <w:basedOn w:val="Normal"/>
    <w:rsid w:val="00A2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A208CA"/>
    <w:rPr>
      <w:color w:val="0000FF"/>
      <w:u w:val="single"/>
    </w:rPr>
  </w:style>
  <w:style w:type="paragraph" w:customStyle="1" w:styleId="small">
    <w:name w:val="small"/>
    <w:basedOn w:val="Normal"/>
    <w:rsid w:val="00A2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st">
    <w:name w:val="st"/>
    <w:basedOn w:val="Fuentedeprrafopredeter"/>
    <w:rsid w:val="009E5B59"/>
  </w:style>
  <w:style w:type="character" w:styleId="Enfasis">
    <w:name w:val="Emphasis"/>
    <w:basedOn w:val="Fuentedeprrafopredeter"/>
    <w:uiPriority w:val="20"/>
    <w:qFormat/>
    <w:rsid w:val="009E5B59"/>
    <w:rPr>
      <w:i/>
      <w:iCs/>
    </w:rPr>
  </w:style>
  <w:style w:type="character" w:styleId="Textoennegrita">
    <w:name w:val="Strong"/>
    <w:basedOn w:val="Fuentedeprrafopredeter"/>
    <w:uiPriority w:val="22"/>
    <w:qFormat/>
    <w:rsid w:val="00237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ognici%C3%B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Manrique Vindas Segura</dc:creator>
  <cp:lastModifiedBy>UCR</cp:lastModifiedBy>
  <cp:revision>11</cp:revision>
  <dcterms:created xsi:type="dcterms:W3CDTF">2014-04-04T21:09:00Z</dcterms:created>
  <dcterms:modified xsi:type="dcterms:W3CDTF">2014-04-04T21:24:00Z</dcterms:modified>
</cp:coreProperties>
</file>