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11" w:rsidRDefault="00A35311"/>
    <w:p w:rsidR="00A35311" w:rsidRDefault="006D5E85">
      <w:pPr>
        <w:jc w:val="center"/>
        <w:rPr>
          <w:b/>
        </w:rPr>
      </w:pPr>
      <w:r>
        <w:rPr>
          <w:b/>
        </w:rPr>
        <w:t>EVENTO AGROTRANSFORMACIÓN 2019</w:t>
      </w:r>
    </w:p>
    <w:p w:rsidR="00A35311" w:rsidRDefault="006D5E85">
      <w:pPr>
        <w:jc w:val="both"/>
        <w:rPr>
          <w:rStyle w:val="Destacado"/>
          <w:rFonts w:ascii="Arial" w:hAnsi="Arial" w:cs="Arial"/>
          <w:i w:val="0"/>
          <w:color w:val="212121"/>
          <w:sz w:val="24"/>
          <w:szCs w:val="24"/>
          <w:highlight w:val="white"/>
        </w:rPr>
      </w:pPr>
      <w:r>
        <w:rPr>
          <w:rStyle w:val="Destacado"/>
          <w:rFonts w:ascii="Arial" w:hAnsi="Arial" w:cs="Arial"/>
          <w:i w:val="0"/>
          <w:color w:val="212121"/>
          <w:sz w:val="24"/>
          <w:szCs w:val="24"/>
          <w:shd w:val="clear" w:color="auto" w:fill="FFFFFF"/>
        </w:rPr>
        <w:t xml:space="preserve">Se realizará </w:t>
      </w:r>
      <w:bookmarkStart w:id="0" w:name="__DdeLink__38_112862235"/>
      <w:r>
        <w:rPr>
          <w:rStyle w:val="Destacado"/>
          <w:rFonts w:ascii="Arial" w:hAnsi="Arial" w:cs="Arial"/>
          <w:i w:val="0"/>
          <w:color w:val="212121"/>
          <w:sz w:val="24"/>
          <w:szCs w:val="24"/>
          <w:shd w:val="clear" w:color="auto" w:fill="FFFFFF"/>
        </w:rPr>
        <w:t>del 26 al 28 de noviembre</w:t>
      </w:r>
      <w:bookmarkEnd w:id="0"/>
      <w:r>
        <w:rPr>
          <w:rStyle w:val="Destacado"/>
          <w:rFonts w:ascii="Arial" w:hAnsi="Arial" w:cs="Arial"/>
          <w:i w:val="0"/>
          <w:color w:val="212121"/>
          <w:sz w:val="24"/>
          <w:szCs w:val="24"/>
          <w:shd w:val="clear" w:color="auto" w:fill="FFFFFF"/>
        </w:rPr>
        <w:t xml:space="preserve"> de 2019 en el Centro de Convenciones de Costa Rica.</w:t>
      </w:r>
    </w:p>
    <w:p w:rsidR="00A35311" w:rsidRDefault="006D5E85">
      <w:pPr>
        <w:jc w:val="both"/>
        <w:rPr>
          <w:rFonts w:ascii="Helvetica" w:hAnsi="Helvetica" w:cs="Helvetica"/>
          <w:color w:val="212121"/>
          <w:sz w:val="26"/>
          <w:szCs w:val="26"/>
          <w:highlight w:val="white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Es un evento para que empresarios, exportadores y productores del sector agrícola costarricense saquen el máximo provecho de un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evento dedicado a promover la agricultura como una actividad moderna, sostenible y exitosa a través de la actualización del conocimiento, el compartir experiencias y el fomento a la innovación</w:t>
      </w:r>
      <w:r>
        <w:rPr>
          <w:rFonts w:ascii="Helvetica" w:hAnsi="Helvetica" w:cs="Helvetica"/>
          <w:color w:val="212121"/>
          <w:sz w:val="26"/>
          <w:szCs w:val="26"/>
          <w:shd w:val="clear" w:color="auto" w:fill="FFFFFF"/>
        </w:rPr>
        <w:t>.</w:t>
      </w:r>
    </w:p>
    <w:p w:rsidR="00A35311" w:rsidRDefault="006D5E85">
      <w:pPr>
        <w:jc w:val="both"/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Este “macro evento” nace como parte del Programa </w:t>
      </w:r>
      <w:hyperlink r:id="rId6">
        <w:r>
          <w:rPr>
            <w:rStyle w:val="EnlacedeInternet"/>
            <w:rFonts w:ascii="Arial" w:hAnsi="Arial" w:cs="Arial"/>
            <w:color w:val="000000" w:themeColor="text1"/>
            <w:sz w:val="24"/>
            <w:szCs w:val="24"/>
            <w:highlight w:val="white"/>
            <w:u w:val="none"/>
          </w:rPr>
          <w:t>Descubre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gracias a la unión público-privada y al trabajo conjunto de instituciones que promueven el desarrollo económico y el impulso de la productividad en el sector agrícola. Agrotransformación  2019 es organizado por la </w:t>
      </w:r>
      <w:hyperlink r:id="rId7">
        <w:r>
          <w:rPr>
            <w:rStyle w:val="EnlacedeInternet"/>
            <w:rFonts w:ascii="Arial" w:hAnsi="Arial" w:cs="Arial"/>
            <w:color w:val="000000" w:themeColor="text1"/>
            <w:sz w:val="24"/>
            <w:szCs w:val="24"/>
            <w:highlight w:val="white"/>
            <w:u w:val="none"/>
          </w:rPr>
          <w:t>Promotora del Comercio Exterior de Costa Rica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(PROCOMER) y el Instituto Nacional de Aprendizaje (INA) en alianza con el Ministerio de Comercio Exterior (COMEX), el Ministerio de Agricultura y Ganadería (MAG) y demás instit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uciones del Sector Agropecuario en este caso la Facultad de Ciencias Agroalimentarias de la UCR y la Coalición Costarricense de Iniciativas de Desarrollo (CINDE).</w:t>
      </w:r>
    </w:p>
    <w:p w:rsidR="00A35311" w:rsidRDefault="006D5E85">
      <w:pPr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Programa de la actividad</w:t>
      </w:r>
    </w:p>
    <w:p w:rsidR="00A35311" w:rsidRDefault="006D5E85">
      <w:pPr>
        <w:jc w:val="both"/>
        <w:rPr>
          <w:rFonts w:ascii="Arial" w:hAnsi="Arial" w:cs="Arial"/>
          <w:b/>
          <w:color w:val="000000" w:themeColor="text1"/>
          <w:sz w:val="24"/>
          <w:szCs w:val="24"/>
          <w:highlight w:val="white"/>
        </w:rPr>
      </w:pPr>
      <w:r>
        <w:rPr>
          <w:noProof/>
          <w:lang w:eastAsia="es-CR"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208915</wp:posOffset>
            </wp:positionV>
            <wp:extent cx="5607050" cy="24809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Martes 26 de noviembre de 2019</w:t>
      </w: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6D5E8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Miércoles 27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noviembre de 2019</w:t>
      </w:r>
    </w:p>
    <w:p w:rsidR="00A35311" w:rsidRDefault="006D5E8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CR"/>
        </w:rPr>
        <w:drawing>
          <wp:inline distT="0" distB="0" distL="19050" distR="7620">
            <wp:extent cx="5687695" cy="21577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11" w:rsidRDefault="006D5E8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Jueves 28 de noviembre de 2019</w:t>
      </w:r>
    </w:p>
    <w:p w:rsidR="00A35311" w:rsidRDefault="006D5E8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CR"/>
        </w:rPr>
        <w:drawing>
          <wp:inline distT="0" distB="0" distL="19050" distR="5080">
            <wp:extent cx="5614670" cy="14084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6D5E85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El evento va dirigido al público en general y no tiene ningún costo.</w:t>
      </w:r>
    </w:p>
    <w:p w:rsidR="00A35311" w:rsidRDefault="006D5E85">
      <w:pPr>
        <w:jc w:val="both"/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Para las personas interesadas en participar, deben registrarse o inscribirse como corresponde, en la página web: </w:t>
      </w:r>
      <w:hyperlink r:id="rId11">
        <w:r>
          <w:rPr>
            <w:rStyle w:val="EnlacedeInternet"/>
          </w:rPr>
          <w:t>http://www.descubre.cr/agrotransformacion/</w:t>
        </w:r>
      </w:hyperlink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311" w:rsidRDefault="00A35311">
      <w:pPr>
        <w:jc w:val="both"/>
      </w:pPr>
    </w:p>
    <w:sectPr w:rsidR="00A35311" w:rsidSect="00A35311">
      <w:headerReference w:type="default" r:id="rId12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85" w:rsidRDefault="006D5E85" w:rsidP="00A35311">
      <w:pPr>
        <w:spacing w:after="0" w:line="240" w:lineRule="auto"/>
      </w:pPr>
      <w:r>
        <w:separator/>
      </w:r>
    </w:p>
  </w:endnote>
  <w:endnote w:type="continuationSeparator" w:id="0">
    <w:p w:rsidR="006D5E85" w:rsidRDefault="006D5E85" w:rsidP="00A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85" w:rsidRDefault="006D5E85" w:rsidP="00A35311">
      <w:pPr>
        <w:spacing w:after="0" w:line="240" w:lineRule="auto"/>
      </w:pPr>
      <w:r>
        <w:separator/>
      </w:r>
    </w:p>
  </w:footnote>
  <w:footnote w:type="continuationSeparator" w:id="0">
    <w:p w:rsidR="006D5E85" w:rsidRDefault="006D5E85" w:rsidP="00A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11" w:rsidRDefault="006D5E85">
    <w:pPr>
      <w:pStyle w:val="Header"/>
    </w:pPr>
    <w:r>
      <w:rPr>
        <w:noProof/>
        <w:lang w:eastAsia="es-CR"/>
      </w:rPr>
      <w:drawing>
        <wp:anchor distT="0" distB="0" distL="133350" distR="120015" simplePos="0" relativeHeight="4" behindDoc="1" locked="0" layoutInCell="1" allowOverlap="1">
          <wp:simplePos x="0" y="0"/>
          <wp:positionH relativeFrom="column">
            <wp:posOffset>-610235</wp:posOffset>
          </wp:positionH>
          <wp:positionV relativeFrom="paragraph">
            <wp:posOffset>-81915</wp:posOffset>
          </wp:positionV>
          <wp:extent cx="1765935" cy="676275"/>
          <wp:effectExtent l="0" t="0" r="0" b="0"/>
          <wp:wrapSquare wrapText="bothSides"/>
          <wp:docPr id="4" name="Imagen4" descr="Firma gráfica Universidad de Costa 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4" descr="Firma gráfica Universidad de Costa R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580" t="21876" r="11580" b="21876"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33350" distR="118745" simplePos="0" relativeHeight="8" behindDoc="1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-153035</wp:posOffset>
          </wp:positionV>
          <wp:extent cx="2357755" cy="652780"/>
          <wp:effectExtent l="0" t="0" r="0" b="0"/>
          <wp:wrapSquare wrapText="bothSides"/>
          <wp:docPr id="5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5311" w:rsidRDefault="00A353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11"/>
    <w:rsid w:val="00681C1B"/>
    <w:rsid w:val="006D5E85"/>
    <w:rsid w:val="00A3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Header"/>
    <w:uiPriority w:val="99"/>
    <w:qFormat/>
    <w:rsid w:val="000F3F8E"/>
  </w:style>
  <w:style w:type="character" w:customStyle="1" w:styleId="PiedepginaCar">
    <w:name w:val="Pie de página Car"/>
    <w:basedOn w:val="Fuentedeprrafopredeter"/>
    <w:link w:val="Footer"/>
    <w:uiPriority w:val="99"/>
    <w:semiHidden/>
    <w:qFormat/>
    <w:rsid w:val="000F3F8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F3F8E"/>
    <w:rPr>
      <w:rFonts w:ascii="Tahoma" w:hAnsi="Tahoma" w:cs="Tahoma"/>
      <w:sz w:val="16"/>
      <w:szCs w:val="16"/>
    </w:rPr>
  </w:style>
  <w:style w:type="character" w:customStyle="1" w:styleId="Destacado">
    <w:name w:val="Destacado"/>
    <w:basedOn w:val="Fuentedeprrafopredeter"/>
    <w:uiPriority w:val="20"/>
    <w:qFormat/>
    <w:rsid w:val="000F3F8E"/>
    <w:rPr>
      <w:i/>
      <w:i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0F3F8E"/>
    <w:rPr>
      <w:color w:val="0000FF"/>
      <w:u w:val="single"/>
    </w:rPr>
  </w:style>
  <w:style w:type="paragraph" w:styleId="Ttulo">
    <w:name w:val="Title"/>
    <w:basedOn w:val="Normal"/>
    <w:next w:val="Textoindependiente"/>
    <w:qFormat/>
    <w:rsid w:val="00A353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A35311"/>
    <w:pPr>
      <w:spacing w:after="140" w:line="288" w:lineRule="auto"/>
    </w:pPr>
  </w:style>
  <w:style w:type="paragraph" w:styleId="Lista">
    <w:name w:val="List"/>
    <w:basedOn w:val="Textoindependiente"/>
    <w:rsid w:val="00A35311"/>
    <w:rPr>
      <w:rFonts w:cs="Arial"/>
    </w:rPr>
  </w:style>
  <w:style w:type="paragraph" w:customStyle="1" w:styleId="Caption">
    <w:name w:val="Caption"/>
    <w:basedOn w:val="Normal"/>
    <w:qFormat/>
    <w:rsid w:val="00A353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5311"/>
    <w:pPr>
      <w:suppressLineNumbers/>
    </w:pPr>
    <w:rPr>
      <w:rFonts w:cs="Arial"/>
    </w:rPr>
  </w:style>
  <w:style w:type="paragraph" w:customStyle="1" w:styleId="Header">
    <w:name w:val="Header"/>
    <w:basedOn w:val="Normal"/>
    <w:link w:val="EncabezadoCar"/>
    <w:uiPriority w:val="99"/>
    <w:unhideWhenUsed/>
    <w:rsid w:val="000F3F8E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ooter">
    <w:name w:val="Footer"/>
    <w:basedOn w:val="Normal"/>
    <w:link w:val="PiedepginaCar"/>
    <w:uiPriority w:val="99"/>
    <w:semiHidden/>
    <w:unhideWhenUsed/>
    <w:rsid w:val="000F3F8E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F3F8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comer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cubre.cr/" TargetMode="External"/><Relationship Id="rId11" Type="http://schemas.openxmlformats.org/officeDocument/2006/relationships/hyperlink" Target="http://www.descubre.cr/agrotransformacion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 Jiménez</dc:creator>
  <cp:lastModifiedBy>UCR</cp:lastModifiedBy>
  <cp:revision>2</cp:revision>
  <dcterms:created xsi:type="dcterms:W3CDTF">2019-11-12T20:14:00Z</dcterms:created>
  <dcterms:modified xsi:type="dcterms:W3CDTF">2019-11-12T20:14:00Z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