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06C" w:rsidRPr="00464856" w:rsidRDefault="00D12E8C" w:rsidP="00444519">
      <w:pPr>
        <w:tabs>
          <w:tab w:val="left" w:pos="4253"/>
          <w:tab w:val="left" w:pos="4820"/>
        </w:tabs>
        <w:spacing w:after="0" w:line="240" w:lineRule="auto"/>
        <w:jc w:val="center"/>
        <w:rPr>
          <w:rFonts w:ascii="Arial" w:eastAsia="Calibri" w:hAnsi="Arial" w:cs="Arial"/>
          <w:lang w:val="es-MX" w:eastAsia="en-US"/>
        </w:rPr>
      </w:pPr>
      <w:r w:rsidRPr="00464856">
        <w:fldChar w:fldCharType="begin"/>
      </w:r>
      <w:r w:rsidR="000F6800" w:rsidRPr="00464856">
        <w:instrText xml:space="preserve"> MERGEFIELD  fecha  \* MERGEFORMAT </w:instrText>
      </w:r>
      <w:r w:rsidRPr="00464856">
        <w:fldChar w:fldCharType="separate"/>
      </w:r>
      <w:r w:rsidR="00444519" w:rsidRPr="00464856">
        <w:rPr>
          <w:rFonts w:ascii="Arial" w:eastAsia="Calibri" w:hAnsi="Arial" w:cs="Arial"/>
          <w:b/>
          <w:noProof/>
          <w:lang w:val="es-MX" w:eastAsia="en-US"/>
        </w:rPr>
        <w:t>29 de agosto de 2019</w:t>
      </w:r>
      <w:r w:rsidRPr="00464856">
        <w:fldChar w:fldCharType="end"/>
      </w:r>
    </w:p>
    <w:p w:rsidR="003F106C" w:rsidRPr="00464856" w:rsidRDefault="00D12E8C" w:rsidP="003F106C">
      <w:pPr>
        <w:tabs>
          <w:tab w:val="left" w:pos="4253"/>
          <w:tab w:val="left" w:pos="4820"/>
        </w:tabs>
        <w:spacing w:after="0" w:line="240" w:lineRule="auto"/>
        <w:jc w:val="center"/>
        <w:rPr>
          <w:rFonts w:ascii="Arial" w:eastAsia="Calibri" w:hAnsi="Arial" w:cs="Arial"/>
          <w:lang w:val="es-MX" w:eastAsia="en-US"/>
        </w:rPr>
      </w:pPr>
      <w:fldSimple w:instr=" MERGEFIELD  circular  \* MERGEFORMAT ">
        <w:r w:rsidR="004C3294" w:rsidRPr="00464856">
          <w:rPr>
            <w:rFonts w:ascii="Arial" w:eastAsia="Calibri" w:hAnsi="Arial" w:cs="Arial"/>
            <w:b/>
            <w:noProof/>
            <w:lang w:val="es-MX" w:eastAsia="en-US"/>
          </w:rPr>
          <w:t>CIRCULAR</w:t>
        </w:r>
        <w:r w:rsidR="00444519" w:rsidRPr="00464856">
          <w:rPr>
            <w:rFonts w:ascii="Arial" w:eastAsia="Calibri" w:hAnsi="Arial" w:cs="Arial"/>
            <w:b/>
            <w:noProof/>
            <w:lang w:val="es-MX" w:eastAsia="en-US"/>
          </w:rPr>
          <w:t xml:space="preserve"> ORH-5-2019</w:t>
        </w:r>
      </w:fldSimple>
    </w:p>
    <w:p w:rsidR="003F106C" w:rsidRPr="00464856" w:rsidRDefault="003450C2" w:rsidP="003F106C">
      <w:pPr>
        <w:tabs>
          <w:tab w:val="left" w:pos="4253"/>
          <w:tab w:val="left" w:pos="4820"/>
        </w:tabs>
        <w:spacing w:after="0" w:line="240" w:lineRule="auto"/>
        <w:jc w:val="center"/>
        <w:rPr>
          <w:rFonts w:ascii="Arial" w:eastAsia="Calibri" w:hAnsi="Arial" w:cs="Arial"/>
          <w:lang w:val="es-MX" w:eastAsia="en-US"/>
        </w:rPr>
      </w:pPr>
    </w:p>
    <w:p w:rsidR="003F106C" w:rsidRPr="00464856" w:rsidRDefault="003450C2" w:rsidP="003F106C">
      <w:pPr>
        <w:tabs>
          <w:tab w:val="left" w:pos="4253"/>
          <w:tab w:val="left" w:pos="4820"/>
        </w:tabs>
        <w:spacing w:after="0" w:line="240" w:lineRule="auto"/>
        <w:jc w:val="center"/>
        <w:rPr>
          <w:rFonts w:ascii="Arial" w:eastAsia="Calibri" w:hAnsi="Arial" w:cs="Arial"/>
          <w:lang w:val="es-MX" w:eastAsia="en-US"/>
        </w:rPr>
      </w:pPr>
    </w:p>
    <w:p w:rsidR="00E73820" w:rsidRPr="00464856" w:rsidRDefault="00E73820" w:rsidP="00E73820">
      <w:pPr>
        <w:jc w:val="center"/>
      </w:pPr>
      <w:r w:rsidRPr="00464856">
        <w:rPr>
          <w:rFonts w:ascii="Arial" w:hAnsi="Arial" w:cs="Arial"/>
          <w:b/>
        </w:rPr>
        <w:t xml:space="preserve">LINEAMIENTOS PARA EL NOMBRAMIENTO Y CONFECCION DE ACCIONES DE PERSONAL EN EL VINCULO REMUNERADO EXTERNO, SEGÚN RESOLUCION R-182-2019 </w:t>
      </w:r>
    </w:p>
    <w:p w:rsidR="003F106C" w:rsidRPr="00464856" w:rsidRDefault="003450C2" w:rsidP="003F106C">
      <w:pPr>
        <w:tabs>
          <w:tab w:val="left" w:pos="4253"/>
          <w:tab w:val="left" w:pos="4820"/>
        </w:tabs>
        <w:spacing w:after="0" w:line="240" w:lineRule="auto"/>
        <w:jc w:val="both"/>
        <w:rPr>
          <w:rFonts w:ascii="Arial" w:eastAsia="Calibri" w:hAnsi="Arial" w:cs="Arial"/>
          <w:lang w:eastAsia="en-US"/>
        </w:rPr>
      </w:pPr>
    </w:p>
    <w:p w:rsidR="003F106C" w:rsidRPr="00464856" w:rsidRDefault="003450C2" w:rsidP="003F106C">
      <w:pPr>
        <w:tabs>
          <w:tab w:val="left" w:pos="4253"/>
          <w:tab w:val="left" w:pos="4820"/>
        </w:tabs>
        <w:spacing w:after="0" w:line="240" w:lineRule="auto"/>
        <w:jc w:val="both"/>
        <w:rPr>
          <w:rFonts w:ascii="Arial" w:eastAsia="Calibri" w:hAnsi="Arial" w:cs="Arial"/>
          <w:lang w:val="es-MX" w:eastAsia="en-US"/>
        </w:rPr>
      </w:pPr>
    </w:p>
    <w:p w:rsidR="003F106C" w:rsidRPr="00464856" w:rsidRDefault="004C3294" w:rsidP="003F106C">
      <w:pPr>
        <w:tabs>
          <w:tab w:val="left" w:pos="4253"/>
          <w:tab w:val="left" w:pos="4820"/>
        </w:tabs>
        <w:spacing w:after="0" w:line="240" w:lineRule="auto"/>
        <w:jc w:val="both"/>
        <w:rPr>
          <w:rFonts w:ascii="Arial" w:eastAsia="Calibri" w:hAnsi="Arial" w:cs="Arial"/>
          <w:lang w:val="es-MX" w:eastAsia="en-US"/>
        </w:rPr>
      </w:pPr>
      <w:r w:rsidRPr="00464856">
        <w:rPr>
          <w:rFonts w:ascii="Arial" w:eastAsia="Calibri" w:hAnsi="Arial" w:cs="Arial"/>
          <w:lang w:val="es-MX" w:eastAsia="en-US"/>
        </w:rPr>
        <w:t>Señores(a)</w:t>
      </w:r>
    </w:p>
    <w:p w:rsidR="003F106C" w:rsidRPr="00464856" w:rsidRDefault="004C3294" w:rsidP="003F106C">
      <w:pPr>
        <w:tabs>
          <w:tab w:val="left" w:pos="4253"/>
          <w:tab w:val="left" w:pos="4820"/>
        </w:tabs>
        <w:spacing w:after="0" w:line="240" w:lineRule="auto"/>
        <w:jc w:val="both"/>
        <w:rPr>
          <w:rFonts w:ascii="Arial" w:eastAsia="Calibri" w:hAnsi="Arial" w:cs="Arial"/>
          <w:lang w:val="es-MX" w:eastAsia="en-US"/>
        </w:rPr>
      </w:pPr>
      <w:r w:rsidRPr="00464856">
        <w:rPr>
          <w:rFonts w:ascii="Arial" w:eastAsia="Calibri" w:hAnsi="Arial" w:cs="Arial"/>
          <w:lang w:val="es-MX" w:eastAsia="en-US"/>
        </w:rPr>
        <w:t>Decanos(as) de</w:t>
      </w:r>
      <w:r w:rsidR="00E73820" w:rsidRPr="00464856">
        <w:rPr>
          <w:rFonts w:ascii="Arial" w:eastAsia="Calibri" w:hAnsi="Arial" w:cs="Arial"/>
          <w:lang w:val="es-MX" w:eastAsia="en-US"/>
        </w:rPr>
        <w:t xml:space="preserve"> Facultad</w:t>
      </w:r>
    </w:p>
    <w:p w:rsidR="003F106C" w:rsidRPr="00464856" w:rsidRDefault="00E73820" w:rsidP="003F106C">
      <w:pPr>
        <w:tabs>
          <w:tab w:val="left" w:pos="4253"/>
          <w:tab w:val="left" w:pos="4820"/>
        </w:tabs>
        <w:spacing w:after="0" w:line="240" w:lineRule="auto"/>
        <w:jc w:val="both"/>
        <w:rPr>
          <w:rFonts w:ascii="Arial" w:eastAsia="Calibri" w:hAnsi="Arial" w:cs="Arial"/>
          <w:lang w:val="es-MX" w:eastAsia="en-US"/>
        </w:rPr>
      </w:pPr>
      <w:r w:rsidRPr="00464856">
        <w:rPr>
          <w:rFonts w:ascii="Arial" w:eastAsia="Calibri" w:hAnsi="Arial" w:cs="Arial"/>
          <w:lang w:val="es-MX" w:eastAsia="en-US"/>
        </w:rPr>
        <w:t>Directores (as) de Escuelas</w:t>
      </w:r>
    </w:p>
    <w:p w:rsidR="003F106C" w:rsidRPr="00464856" w:rsidRDefault="004C3294" w:rsidP="003F106C">
      <w:pPr>
        <w:tabs>
          <w:tab w:val="left" w:pos="4253"/>
          <w:tab w:val="left" w:pos="4820"/>
        </w:tabs>
        <w:spacing w:after="0" w:line="240" w:lineRule="auto"/>
        <w:jc w:val="both"/>
        <w:rPr>
          <w:rFonts w:ascii="Arial" w:eastAsia="Calibri" w:hAnsi="Arial" w:cs="Arial"/>
          <w:lang w:val="es-MX" w:eastAsia="en-US"/>
        </w:rPr>
      </w:pPr>
      <w:r w:rsidRPr="00464856">
        <w:rPr>
          <w:rFonts w:ascii="Arial" w:eastAsia="Calibri" w:hAnsi="Arial" w:cs="Arial"/>
          <w:lang w:val="es-MX" w:eastAsia="en-US"/>
        </w:rPr>
        <w:t>Director (a) y Directores (as) de Posgrados</w:t>
      </w:r>
    </w:p>
    <w:p w:rsidR="003F106C" w:rsidRPr="00464856" w:rsidRDefault="004C3294" w:rsidP="003F106C">
      <w:pPr>
        <w:tabs>
          <w:tab w:val="left" w:pos="4253"/>
          <w:tab w:val="left" w:pos="4820"/>
        </w:tabs>
        <w:spacing w:after="0" w:line="240" w:lineRule="auto"/>
        <w:jc w:val="both"/>
        <w:rPr>
          <w:rFonts w:ascii="Arial" w:eastAsia="Calibri" w:hAnsi="Arial" w:cs="Arial"/>
          <w:lang w:val="es-MX" w:eastAsia="en-US"/>
        </w:rPr>
      </w:pPr>
      <w:r w:rsidRPr="00464856">
        <w:rPr>
          <w:rFonts w:ascii="Arial" w:eastAsia="Calibri" w:hAnsi="Arial" w:cs="Arial"/>
          <w:lang w:val="es-MX" w:eastAsia="en-US"/>
        </w:rPr>
        <w:t>Directores (as) de Centros e Institutos de Investigación</w:t>
      </w:r>
    </w:p>
    <w:p w:rsidR="003F106C" w:rsidRPr="00464856" w:rsidRDefault="004C3294" w:rsidP="003F106C">
      <w:pPr>
        <w:tabs>
          <w:tab w:val="left" w:pos="4253"/>
          <w:tab w:val="left" w:pos="4820"/>
        </w:tabs>
        <w:spacing w:after="0" w:line="240" w:lineRule="auto"/>
        <w:jc w:val="both"/>
        <w:rPr>
          <w:rFonts w:ascii="Arial" w:eastAsia="Calibri" w:hAnsi="Arial" w:cs="Arial"/>
          <w:lang w:val="es-MX" w:eastAsia="en-US"/>
        </w:rPr>
      </w:pPr>
      <w:r w:rsidRPr="00464856">
        <w:rPr>
          <w:rFonts w:ascii="Arial" w:eastAsia="Calibri" w:hAnsi="Arial" w:cs="Arial"/>
          <w:lang w:val="es-MX" w:eastAsia="en-US"/>
        </w:rPr>
        <w:t>Directores (as) de Sedes Regionales y Estaciones Experimentales</w:t>
      </w:r>
    </w:p>
    <w:p w:rsidR="003F106C" w:rsidRPr="00464856" w:rsidRDefault="004C3294" w:rsidP="003F106C">
      <w:pPr>
        <w:tabs>
          <w:tab w:val="left" w:pos="4253"/>
          <w:tab w:val="left" w:pos="4820"/>
        </w:tabs>
        <w:spacing w:after="0" w:line="240" w:lineRule="auto"/>
        <w:jc w:val="both"/>
        <w:rPr>
          <w:rFonts w:ascii="Arial" w:eastAsia="Calibri" w:hAnsi="Arial" w:cs="Arial"/>
          <w:lang w:val="es-MX" w:eastAsia="en-US"/>
        </w:rPr>
      </w:pPr>
      <w:r w:rsidRPr="00464856">
        <w:rPr>
          <w:rFonts w:ascii="Arial" w:eastAsia="Calibri" w:hAnsi="Arial" w:cs="Arial"/>
          <w:lang w:val="es-MX" w:eastAsia="en-US"/>
        </w:rPr>
        <w:t>Jefes (as) de Oficinas Administrativas</w:t>
      </w:r>
    </w:p>
    <w:p w:rsidR="003F106C" w:rsidRPr="00464856" w:rsidRDefault="003450C2" w:rsidP="003F106C">
      <w:pPr>
        <w:tabs>
          <w:tab w:val="left" w:pos="4253"/>
          <w:tab w:val="left" w:pos="4820"/>
        </w:tabs>
        <w:spacing w:after="0" w:line="240" w:lineRule="auto"/>
        <w:jc w:val="both"/>
        <w:rPr>
          <w:rFonts w:ascii="Arial" w:eastAsia="Calibri" w:hAnsi="Arial" w:cs="Arial"/>
          <w:lang w:val="es-MX" w:eastAsia="en-US"/>
        </w:rPr>
      </w:pPr>
    </w:p>
    <w:p w:rsidR="00444519" w:rsidRPr="00464856" w:rsidRDefault="00444519" w:rsidP="00444519">
      <w:pPr>
        <w:rPr>
          <w:rFonts w:ascii="Arial" w:hAnsi="Arial" w:cs="Arial"/>
        </w:rPr>
      </w:pPr>
      <w:r w:rsidRPr="00464856">
        <w:rPr>
          <w:rFonts w:ascii="Arial" w:hAnsi="Arial" w:cs="Arial"/>
        </w:rPr>
        <w:t>Estimados(as) señores (ras):</w:t>
      </w:r>
    </w:p>
    <w:p w:rsidR="00444519" w:rsidRPr="00464856" w:rsidRDefault="00444519" w:rsidP="00444519">
      <w:pPr>
        <w:jc w:val="both"/>
        <w:rPr>
          <w:rFonts w:ascii="Arial" w:hAnsi="Arial" w:cs="Arial"/>
        </w:rPr>
      </w:pPr>
      <w:r w:rsidRPr="00464856">
        <w:rPr>
          <w:rFonts w:ascii="Arial" w:hAnsi="Arial" w:cs="Arial"/>
        </w:rPr>
        <w:t>Les presento un atento saludo, y, con  fundamento en el  Por Tanto Primero de la resolución R-182-2019 del 08 de julio de 2019, les comunico los siguientes temas y procedimientos que  deben aplicarse para la contratación de personal que participe  en el desarrollo de  programas, proyectos o actividades  de vínculo remunerado con el  sector  externo</w:t>
      </w:r>
      <w:r w:rsidRPr="00464856">
        <w:rPr>
          <w:rStyle w:val="Refdenotaalpie"/>
          <w:rFonts w:ascii="Arial" w:hAnsi="Arial" w:cs="Arial"/>
        </w:rPr>
        <w:footnoteReference w:id="1"/>
      </w:r>
      <w:r w:rsidRPr="00464856">
        <w:rPr>
          <w:rFonts w:ascii="Arial" w:hAnsi="Arial" w:cs="Arial"/>
        </w:rPr>
        <w:t>.</w:t>
      </w:r>
    </w:p>
    <w:p w:rsidR="00444519" w:rsidRPr="00464856" w:rsidRDefault="00444519" w:rsidP="00444519">
      <w:pPr>
        <w:jc w:val="both"/>
        <w:rPr>
          <w:rFonts w:ascii="Arial" w:hAnsi="Arial" w:cs="Arial"/>
          <w:b/>
        </w:rPr>
      </w:pPr>
      <w:r w:rsidRPr="00464856">
        <w:rPr>
          <w:rFonts w:ascii="Arial" w:hAnsi="Arial" w:cs="Arial"/>
          <w:b/>
        </w:rPr>
        <w:t xml:space="preserve">ÁMBITO DE APLICACIÓN </w:t>
      </w:r>
    </w:p>
    <w:p w:rsidR="00444519" w:rsidRPr="00464856" w:rsidRDefault="00444519" w:rsidP="00444519">
      <w:pPr>
        <w:jc w:val="both"/>
        <w:rPr>
          <w:rFonts w:ascii="Arial" w:hAnsi="Arial" w:cs="Arial"/>
          <w:color w:val="00B0F0"/>
        </w:rPr>
      </w:pPr>
      <w:r w:rsidRPr="00464856">
        <w:rPr>
          <w:rFonts w:ascii="Arial" w:hAnsi="Arial" w:cs="Arial"/>
        </w:rPr>
        <w:t xml:space="preserve">Las disposiciones de la resolución R-182-2019 aplican a las unidades ejecutoras que establezcan </w:t>
      </w:r>
      <w:r w:rsidRPr="00464856">
        <w:rPr>
          <w:rFonts w:ascii="Arial" w:hAnsi="Arial" w:cs="Arial"/>
          <w:highlight w:val="yellow"/>
        </w:rPr>
        <w:t>contratos con los entes u órganos de la administración pública</w:t>
      </w:r>
      <w:r w:rsidRPr="00464856">
        <w:rPr>
          <w:rStyle w:val="Refdenotaalpie"/>
          <w:rFonts w:ascii="Arial" w:hAnsi="Arial" w:cs="Arial"/>
        </w:rPr>
        <w:footnoteReference w:id="2"/>
      </w:r>
      <w:r w:rsidRPr="00464856">
        <w:rPr>
          <w:rFonts w:ascii="Arial" w:hAnsi="Arial" w:cs="Arial"/>
        </w:rPr>
        <w:t xml:space="preserve">,  </w:t>
      </w:r>
      <w:r w:rsidRPr="00464856">
        <w:rPr>
          <w:rFonts w:ascii="Arial" w:hAnsi="Arial" w:cs="Arial"/>
          <w:highlight w:val="yellow"/>
        </w:rPr>
        <w:t>u otros entes nacionales o extranjeros, independientemente de su natur</w:t>
      </w:r>
      <w:r w:rsidR="004674A7" w:rsidRPr="00464856">
        <w:rPr>
          <w:rFonts w:ascii="Arial" w:hAnsi="Arial" w:cs="Arial"/>
          <w:highlight w:val="yellow"/>
        </w:rPr>
        <w:t>aleza,</w:t>
      </w:r>
      <w:r w:rsidR="00E84790" w:rsidRPr="00464856">
        <w:rPr>
          <w:rFonts w:ascii="Arial" w:hAnsi="Arial" w:cs="Arial"/>
          <w:highlight w:val="yellow"/>
        </w:rPr>
        <w:t xml:space="preserve"> para</w:t>
      </w:r>
      <w:r w:rsidR="004674A7" w:rsidRPr="00464856">
        <w:rPr>
          <w:rFonts w:ascii="Arial" w:hAnsi="Arial" w:cs="Arial"/>
          <w:highlight w:val="yellow"/>
        </w:rPr>
        <w:t xml:space="preserve"> formali</w:t>
      </w:r>
      <w:r w:rsidR="00E84790" w:rsidRPr="00464856">
        <w:rPr>
          <w:rFonts w:ascii="Arial" w:hAnsi="Arial" w:cs="Arial"/>
          <w:highlight w:val="yellow"/>
        </w:rPr>
        <w:t>zar</w:t>
      </w:r>
      <w:r w:rsidR="004674A7" w:rsidRPr="00464856">
        <w:rPr>
          <w:rFonts w:ascii="Arial" w:hAnsi="Arial" w:cs="Arial"/>
          <w:highlight w:val="yellow"/>
        </w:rPr>
        <w:t xml:space="preserve"> relacion</w:t>
      </w:r>
      <w:r w:rsidRPr="00464856">
        <w:rPr>
          <w:rFonts w:ascii="Arial" w:hAnsi="Arial" w:cs="Arial"/>
          <w:highlight w:val="yellow"/>
        </w:rPr>
        <w:t>es de vínculo remunerado</w:t>
      </w:r>
      <w:r w:rsidRPr="00464856">
        <w:rPr>
          <w:rFonts w:ascii="Arial" w:hAnsi="Arial" w:cs="Arial"/>
        </w:rPr>
        <w:t>, cuyos fondos sean administrados por la Universidad</w:t>
      </w:r>
      <w:r w:rsidR="00E84790" w:rsidRPr="00464856">
        <w:rPr>
          <w:rFonts w:ascii="Arial" w:hAnsi="Arial" w:cs="Arial"/>
        </w:rPr>
        <w:t>.  Esto incluye</w:t>
      </w:r>
      <w:r w:rsidRPr="00464856">
        <w:rPr>
          <w:rFonts w:ascii="Arial" w:hAnsi="Arial" w:cs="Arial"/>
        </w:rPr>
        <w:t xml:space="preserve">  las modalidades de Empresa Auxiliar, Curso Especial o Fondo Restringido constituido por remanentes de los anteriores, autorizado para remuneraciones por la Vicerrectoría correspondiente; y para cuya operación, requiere realizar contrataciones laborales que no se ajustan al sistema de administración de salarios, ni de las Regulaciones del Régimen Salarial docente, de la Universidad de Costa Rica</w:t>
      </w:r>
      <w:r w:rsidRPr="00464856">
        <w:rPr>
          <w:rFonts w:ascii="Arial" w:hAnsi="Arial" w:cs="Arial"/>
          <w:color w:val="00B0F0"/>
        </w:rPr>
        <w:t>.</w:t>
      </w:r>
    </w:p>
    <w:p w:rsidR="00444519" w:rsidRPr="00464856" w:rsidRDefault="00444519" w:rsidP="00444519">
      <w:pPr>
        <w:pStyle w:val="NormalWeb"/>
        <w:shd w:val="clear" w:color="auto" w:fill="FFFFFF"/>
        <w:spacing w:after="0"/>
        <w:jc w:val="both"/>
        <w:rPr>
          <w:rFonts w:ascii="Arial" w:hAnsi="Arial" w:cs="Arial"/>
          <w:b/>
          <w:sz w:val="22"/>
          <w:szCs w:val="22"/>
        </w:rPr>
      </w:pPr>
      <w:r w:rsidRPr="00464856">
        <w:rPr>
          <w:rFonts w:ascii="Arial" w:hAnsi="Arial" w:cs="Arial"/>
          <w:b/>
          <w:sz w:val="22"/>
          <w:szCs w:val="22"/>
        </w:rPr>
        <w:t>LINEAMIENTOS PARA EL PROCESO DE CONTRATACION DE PERSONAL</w:t>
      </w:r>
    </w:p>
    <w:p w:rsidR="00444519" w:rsidRPr="00464856" w:rsidRDefault="00444519" w:rsidP="00444519">
      <w:pPr>
        <w:pStyle w:val="NormalWeb"/>
        <w:shd w:val="clear" w:color="auto" w:fill="FFFFFF"/>
        <w:spacing w:after="0"/>
        <w:jc w:val="both"/>
        <w:rPr>
          <w:rFonts w:ascii="Arial" w:hAnsi="Arial" w:cs="Arial"/>
          <w:sz w:val="22"/>
          <w:szCs w:val="22"/>
        </w:rPr>
      </w:pPr>
    </w:p>
    <w:p w:rsidR="00444519" w:rsidRPr="00464856" w:rsidRDefault="00E84790" w:rsidP="00444519">
      <w:pPr>
        <w:pStyle w:val="NormalWeb"/>
        <w:shd w:val="clear" w:color="auto" w:fill="FFFFFF"/>
        <w:spacing w:after="0"/>
        <w:jc w:val="both"/>
        <w:rPr>
          <w:rFonts w:ascii="Arial" w:hAnsi="Arial" w:cs="Arial"/>
          <w:sz w:val="22"/>
          <w:szCs w:val="22"/>
        </w:rPr>
      </w:pPr>
      <w:r w:rsidRPr="00464856">
        <w:rPr>
          <w:rFonts w:ascii="Arial" w:hAnsi="Arial" w:cs="Arial"/>
          <w:sz w:val="22"/>
          <w:szCs w:val="22"/>
        </w:rPr>
        <w:t>De acuerdo con</w:t>
      </w:r>
      <w:r w:rsidR="00444519" w:rsidRPr="00464856">
        <w:rPr>
          <w:rFonts w:ascii="Arial" w:hAnsi="Arial" w:cs="Arial"/>
          <w:sz w:val="22"/>
          <w:szCs w:val="22"/>
        </w:rPr>
        <w:t xml:space="preserve"> lo indicado en el Capítulo IV, artículo 21 b) del Reglamento de la Universidad de Costa Rica para la Vinculación Remunerada con el Sector Externo, a continuación, se indican las acciones que debe establecer la coordinación para ejecutar este proceso:</w:t>
      </w:r>
    </w:p>
    <w:p w:rsidR="00444519" w:rsidRPr="00464856" w:rsidRDefault="00444519" w:rsidP="00444519">
      <w:pPr>
        <w:pStyle w:val="NormalWeb"/>
        <w:shd w:val="clear" w:color="auto" w:fill="FFFFFF"/>
        <w:spacing w:after="0"/>
        <w:jc w:val="both"/>
        <w:rPr>
          <w:rFonts w:ascii="Arial" w:hAnsi="Arial" w:cs="Arial"/>
          <w:sz w:val="22"/>
          <w:szCs w:val="22"/>
        </w:rPr>
      </w:pPr>
    </w:p>
    <w:p w:rsidR="00444519" w:rsidRPr="00464856" w:rsidRDefault="00444519" w:rsidP="00444519">
      <w:pPr>
        <w:pStyle w:val="NormalWeb"/>
        <w:numPr>
          <w:ilvl w:val="0"/>
          <w:numId w:val="4"/>
        </w:numPr>
        <w:shd w:val="clear" w:color="auto" w:fill="FFFFFF"/>
        <w:spacing w:after="0"/>
        <w:jc w:val="both"/>
        <w:rPr>
          <w:rFonts w:ascii="Arial" w:hAnsi="Arial" w:cs="Arial"/>
          <w:b/>
          <w:sz w:val="22"/>
          <w:szCs w:val="22"/>
        </w:rPr>
      </w:pPr>
      <w:r w:rsidRPr="00464856">
        <w:rPr>
          <w:rFonts w:ascii="Arial" w:hAnsi="Arial" w:cs="Arial"/>
          <w:b/>
          <w:sz w:val="22"/>
          <w:szCs w:val="22"/>
        </w:rPr>
        <w:t>El perfil del puesto</w:t>
      </w:r>
    </w:p>
    <w:p w:rsidR="00444519" w:rsidRPr="00464856" w:rsidRDefault="00444519" w:rsidP="00444519">
      <w:pPr>
        <w:pStyle w:val="NormalWeb"/>
        <w:shd w:val="clear" w:color="auto" w:fill="FFFFFF"/>
        <w:spacing w:after="0"/>
        <w:jc w:val="both"/>
        <w:rPr>
          <w:rFonts w:ascii="Arial" w:hAnsi="Arial" w:cs="Arial"/>
          <w:sz w:val="22"/>
          <w:szCs w:val="22"/>
        </w:rPr>
      </w:pPr>
    </w:p>
    <w:p w:rsidR="00444519" w:rsidRPr="00464856" w:rsidRDefault="00444519" w:rsidP="00444519">
      <w:pPr>
        <w:pStyle w:val="NormalWeb"/>
        <w:shd w:val="clear" w:color="auto" w:fill="FFFFFF"/>
        <w:spacing w:after="0"/>
        <w:jc w:val="both"/>
        <w:rPr>
          <w:rFonts w:ascii="Arial" w:hAnsi="Arial" w:cs="Arial"/>
          <w:sz w:val="22"/>
          <w:szCs w:val="22"/>
        </w:rPr>
      </w:pPr>
      <w:r w:rsidRPr="00464856">
        <w:rPr>
          <w:rFonts w:ascii="Arial" w:hAnsi="Arial" w:cs="Arial"/>
          <w:sz w:val="22"/>
          <w:szCs w:val="22"/>
        </w:rPr>
        <w:t xml:space="preserve">El perfil de puestos es una herramienta que recopila los requisitos y calificaciones exigidos para el cumplimiento satisfactorio de las actividades de un empleado dentro de una organización, y contiene, </w:t>
      </w:r>
      <w:r w:rsidR="00E84790" w:rsidRPr="00464856">
        <w:rPr>
          <w:rFonts w:ascii="Arial" w:hAnsi="Arial" w:cs="Arial"/>
          <w:sz w:val="22"/>
          <w:szCs w:val="22"/>
        </w:rPr>
        <w:t xml:space="preserve">como mínimo requisitos académicos o de instrucción, </w:t>
      </w:r>
      <w:r w:rsidRPr="00464856">
        <w:rPr>
          <w:rFonts w:ascii="Arial" w:hAnsi="Arial" w:cs="Arial"/>
          <w:sz w:val="22"/>
          <w:szCs w:val="22"/>
        </w:rPr>
        <w:t>experiencia, funciones del puesto, así como las aptitudes y características personal</w:t>
      </w:r>
      <w:r w:rsidR="00E84790" w:rsidRPr="00464856">
        <w:rPr>
          <w:rFonts w:ascii="Arial" w:hAnsi="Arial" w:cs="Arial"/>
          <w:sz w:val="22"/>
          <w:szCs w:val="22"/>
        </w:rPr>
        <w:t>es</w:t>
      </w:r>
      <w:r w:rsidRPr="00464856">
        <w:rPr>
          <w:rFonts w:ascii="Arial" w:hAnsi="Arial" w:cs="Arial"/>
          <w:sz w:val="22"/>
          <w:szCs w:val="22"/>
        </w:rPr>
        <w:t xml:space="preserve"> requeridas.</w:t>
      </w:r>
    </w:p>
    <w:p w:rsidR="00444519" w:rsidRPr="00464856" w:rsidRDefault="00444519" w:rsidP="00444519">
      <w:pPr>
        <w:shd w:val="clear" w:color="auto" w:fill="FFFFFF"/>
        <w:spacing w:line="240" w:lineRule="auto"/>
        <w:jc w:val="both"/>
        <w:rPr>
          <w:rFonts w:ascii="Times New Roman" w:hAnsi="Times New Roman"/>
        </w:rPr>
      </w:pPr>
    </w:p>
    <w:p w:rsidR="00444519" w:rsidRPr="00464856" w:rsidRDefault="00E84790" w:rsidP="00444519">
      <w:pPr>
        <w:pStyle w:val="NormalWeb"/>
        <w:shd w:val="clear" w:color="auto" w:fill="FFFFFF"/>
        <w:spacing w:after="0"/>
        <w:jc w:val="both"/>
        <w:rPr>
          <w:rFonts w:ascii="Arial" w:hAnsi="Arial" w:cs="Arial"/>
          <w:sz w:val="22"/>
          <w:szCs w:val="22"/>
        </w:rPr>
      </w:pPr>
      <w:r w:rsidRPr="00464856">
        <w:rPr>
          <w:rFonts w:ascii="Arial" w:hAnsi="Arial" w:cs="Arial"/>
          <w:sz w:val="22"/>
          <w:szCs w:val="22"/>
        </w:rPr>
        <w:t xml:space="preserve">Dentro de las situaciones que pueden presentarse a la Coordinación, está </w:t>
      </w:r>
      <w:r w:rsidR="00DA2E5E" w:rsidRPr="00464856">
        <w:rPr>
          <w:rFonts w:ascii="Arial" w:hAnsi="Arial" w:cs="Arial"/>
          <w:sz w:val="22"/>
          <w:szCs w:val="22"/>
        </w:rPr>
        <w:t xml:space="preserve">que el contrato incluya </w:t>
      </w:r>
      <w:r w:rsidRPr="00464856">
        <w:rPr>
          <w:rFonts w:ascii="Arial" w:hAnsi="Arial" w:cs="Arial"/>
          <w:sz w:val="22"/>
          <w:szCs w:val="22"/>
        </w:rPr>
        <w:t>l</w:t>
      </w:r>
      <w:r w:rsidR="00444519" w:rsidRPr="00464856">
        <w:rPr>
          <w:rFonts w:ascii="Arial" w:hAnsi="Arial" w:cs="Arial"/>
          <w:sz w:val="22"/>
          <w:szCs w:val="22"/>
        </w:rPr>
        <w:t xml:space="preserve">os perfiles de puesto sirven para definir e identificar las funciones </w:t>
      </w:r>
      <w:bookmarkStart w:id="0" w:name="_GoBack"/>
      <w:bookmarkEnd w:id="0"/>
      <w:r w:rsidR="00444519" w:rsidRPr="00464856">
        <w:rPr>
          <w:rFonts w:ascii="Arial" w:hAnsi="Arial" w:cs="Arial"/>
          <w:sz w:val="22"/>
          <w:szCs w:val="22"/>
        </w:rPr>
        <w:t>y actividades de cada colaborador según su cargo en la organización, y, con ello, se logra definir claramente lo que se espera de la persona trabajadora, o de quien aspire ocupar un puesto.</w:t>
      </w:r>
    </w:p>
    <w:p w:rsidR="00444519" w:rsidRPr="00464856" w:rsidRDefault="00444519" w:rsidP="00444519">
      <w:pPr>
        <w:pStyle w:val="NormalWeb"/>
        <w:shd w:val="clear" w:color="auto" w:fill="FFFFFF"/>
        <w:spacing w:after="0"/>
        <w:jc w:val="both"/>
        <w:rPr>
          <w:rFonts w:ascii="Arial" w:hAnsi="Arial" w:cs="Arial"/>
          <w:sz w:val="22"/>
          <w:szCs w:val="22"/>
        </w:rPr>
      </w:pPr>
    </w:p>
    <w:p w:rsidR="00444519" w:rsidRPr="00464856" w:rsidRDefault="00444519" w:rsidP="00444519">
      <w:pPr>
        <w:pStyle w:val="NormalWeb"/>
        <w:shd w:val="clear" w:color="auto" w:fill="FFFFFF"/>
        <w:spacing w:after="0"/>
        <w:jc w:val="both"/>
        <w:rPr>
          <w:rFonts w:ascii="Arial" w:hAnsi="Arial" w:cs="Arial"/>
          <w:sz w:val="22"/>
          <w:szCs w:val="22"/>
        </w:rPr>
      </w:pPr>
      <w:r w:rsidRPr="00464856">
        <w:rPr>
          <w:rFonts w:ascii="Arial" w:hAnsi="Arial" w:cs="Arial"/>
          <w:sz w:val="22"/>
          <w:szCs w:val="22"/>
        </w:rPr>
        <w:t>La persona coordinadora puede estar en la circunstancia de que el contrato incluya los perfiles de los puestos para los que debe nombrar el personal idóneo o que, a partir de sus objetivos y metas, le corresponda definirlos.</w:t>
      </w:r>
      <w:r w:rsidR="004674A7" w:rsidRPr="00464856">
        <w:rPr>
          <w:rFonts w:ascii="Arial" w:hAnsi="Arial" w:cs="Arial"/>
          <w:sz w:val="22"/>
          <w:szCs w:val="22"/>
        </w:rPr>
        <w:t xml:space="preserve"> Se indica cómo resolver cada posible situación:</w:t>
      </w:r>
    </w:p>
    <w:p w:rsidR="00444519" w:rsidRPr="00464856" w:rsidRDefault="00444519" w:rsidP="00444519">
      <w:pPr>
        <w:pStyle w:val="NormalWeb"/>
        <w:shd w:val="clear" w:color="auto" w:fill="FFFFFF"/>
        <w:spacing w:after="0"/>
        <w:jc w:val="both"/>
        <w:rPr>
          <w:rFonts w:ascii="Arial" w:hAnsi="Arial" w:cs="Arial"/>
          <w:sz w:val="22"/>
          <w:szCs w:val="22"/>
        </w:rPr>
      </w:pPr>
    </w:p>
    <w:p w:rsidR="00444519" w:rsidRPr="00464856" w:rsidRDefault="00444519" w:rsidP="00444519">
      <w:pPr>
        <w:pStyle w:val="NormalWeb"/>
        <w:numPr>
          <w:ilvl w:val="1"/>
          <w:numId w:val="4"/>
        </w:numPr>
        <w:shd w:val="clear" w:color="auto" w:fill="FFFFFF"/>
        <w:spacing w:after="0"/>
        <w:ind w:hanging="1080"/>
        <w:jc w:val="both"/>
        <w:rPr>
          <w:rFonts w:ascii="Arial" w:hAnsi="Arial" w:cs="Arial"/>
          <w:b/>
          <w:sz w:val="22"/>
          <w:szCs w:val="22"/>
        </w:rPr>
      </w:pPr>
      <w:r w:rsidRPr="00464856">
        <w:rPr>
          <w:rFonts w:ascii="Arial" w:hAnsi="Arial" w:cs="Arial"/>
          <w:b/>
          <w:sz w:val="22"/>
          <w:szCs w:val="22"/>
        </w:rPr>
        <w:t>Cuando el convenio indica los perfiles de los puestos</w:t>
      </w:r>
    </w:p>
    <w:p w:rsidR="00444519" w:rsidRPr="00464856" w:rsidRDefault="00444519" w:rsidP="00444519">
      <w:pPr>
        <w:pStyle w:val="NormalWeb"/>
        <w:shd w:val="clear" w:color="auto" w:fill="FFFFFF"/>
        <w:spacing w:after="0"/>
        <w:ind w:left="1080"/>
        <w:jc w:val="both"/>
        <w:rPr>
          <w:rFonts w:ascii="Arial" w:hAnsi="Arial" w:cs="Arial"/>
          <w:sz w:val="22"/>
          <w:szCs w:val="22"/>
        </w:rPr>
      </w:pPr>
    </w:p>
    <w:p w:rsidR="00444519" w:rsidRPr="00464856" w:rsidRDefault="00444519" w:rsidP="00444519">
      <w:pPr>
        <w:pStyle w:val="NormalWeb"/>
        <w:shd w:val="clear" w:color="auto" w:fill="FFFFFF"/>
        <w:spacing w:after="0"/>
        <w:jc w:val="both"/>
        <w:rPr>
          <w:rFonts w:ascii="Arial" w:hAnsi="Arial" w:cs="Arial"/>
          <w:sz w:val="22"/>
          <w:szCs w:val="22"/>
        </w:rPr>
      </w:pPr>
      <w:r w:rsidRPr="00464856">
        <w:rPr>
          <w:rFonts w:ascii="Arial" w:hAnsi="Arial" w:cs="Arial"/>
          <w:sz w:val="22"/>
          <w:szCs w:val="22"/>
        </w:rPr>
        <w:t xml:space="preserve">En este caso la persona coordinadora puede tomar como referencia el perfil con la jerarquización de clases de puesto que se indica en el Manual Descriptivo de Clases de Puestos </w:t>
      </w:r>
      <w:r w:rsidRPr="00464856">
        <w:rPr>
          <w:rFonts w:ascii="Arial" w:hAnsi="Arial" w:cs="Arial"/>
          <w:sz w:val="22"/>
          <w:szCs w:val="22"/>
          <w:highlight w:val="yellow"/>
        </w:rPr>
        <w:t>FUNDACION UCR/PROYECTOS</w:t>
      </w:r>
      <w:r w:rsidRPr="00464856">
        <w:rPr>
          <w:rFonts w:ascii="Arial" w:hAnsi="Arial" w:cs="Arial"/>
          <w:sz w:val="22"/>
          <w:szCs w:val="22"/>
        </w:rPr>
        <w:t>, según su organización en los estratos de Soporte, Técnico, Profesional y Coordinación, u otra herramienta o metodología que tenga a su disposición.</w:t>
      </w:r>
    </w:p>
    <w:p w:rsidR="00444519" w:rsidRPr="00464856" w:rsidRDefault="00444519" w:rsidP="00444519">
      <w:pPr>
        <w:pStyle w:val="NormalWeb"/>
        <w:shd w:val="clear" w:color="auto" w:fill="FFFFFF"/>
        <w:spacing w:after="0"/>
        <w:ind w:left="360" w:firstLine="348"/>
        <w:jc w:val="both"/>
        <w:rPr>
          <w:rFonts w:ascii="Arial" w:hAnsi="Arial" w:cs="Arial"/>
          <w:sz w:val="22"/>
          <w:szCs w:val="22"/>
        </w:rPr>
      </w:pPr>
    </w:p>
    <w:p w:rsidR="00444519" w:rsidRPr="00464856" w:rsidRDefault="00444519" w:rsidP="00444519">
      <w:pPr>
        <w:pStyle w:val="NormalWeb"/>
        <w:numPr>
          <w:ilvl w:val="1"/>
          <w:numId w:val="4"/>
        </w:numPr>
        <w:shd w:val="clear" w:color="auto" w:fill="FFFFFF"/>
        <w:spacing w:after="0"/>
        <w:ind w:hanging="1080"/>
        <w:jc w:val="both"/>
        <w:rPr>
          <w:rFonts w:ascii="Arial" w:hAnsi="Arial" w:cs="Arial"/>
          <w:b/>
          <w:sz w:val="22"/>
          <w:szCs w:val="22"/>
        </w:rPr>
      </w:pPr>
      <w:r w:rsidRPr="00464856">
        <w:rPr>
          <w:rFonts w:ascii="Arial" w:hAnsi="Arial" w:cs="Arial"/>
          <w:b/>
          <w:sz w:val="22"/>
          <w:szCs w:val="22"/>
        </w:rPr>
        <w:t>Cuando el convenio no indica el perfil de los puestos</w:t>
      </w:r>
    </w:p>
    <w:p w:rsidR="00444519" w:rsidRPr="00464856" w:rsidRDefault="00444519" w:rsidP="00444519">
      <w:pPr>
        <w:pStyle w:val="NormalWeb"/>
        <w:shd w:val="clear" w:color="auto" w:fill="FFFFFF"/>
        <w:spacing w:after="0"/>
        <w:ind w:left="1080"/>
        <w:jc w:val="both"/>
        <w:rPr>
          <w:rFonts w:ascii="Arial" w:hAnsi="Arial" w:cs="Arial"/>
          <w:sz w:val="22"/>
          <w:szCs w:val="22"/>
        </w:rPr>
      </w:pPr>
    </w:p>
    <w:p w:rsidR="00444519" w:rsidRPr="00464856" w:rsidRDefault="00444519" w:rsidP="00444519">
      <w:pPr>
        <w:pStyle w:val="NormalWeb"/>
        <w:shd w:val="clear" w:color="auto" w:fill="FFFFFF"/>
        <w:spacing w:after="0"/>
        <w:jc w:val="both"/>
        <w:rPr>
          <w:rFonts w:ascii="Arial" w:hAnsi="Arial" w:cs="Arial"/>
          <w:sz w:val="22"/>
          <w:szCs w:val="22"/>
        </w:rPr>
      </w:pPr>
      <w:r w:rsidRPr="00464856">
        <w:rPr>
          <w:rFonts w:ascii="Arial" w:hAnsi="Arial" w:cs="Arial"/>
          <w:sz w:val="22"/>
          <w:szCs w:val="22"/>
        </w:rPr>
        <w:t>La persona coordinadora deberá determinar y agrupar por tipo, las actividades que requiere desarrollar para realizar el proyecto, y, seguidamente, efectuar la referencia indicada en el punto 1.1.</w:t>
      </w:r>
    </w:p>
    <w:p w:rsidR="00444519" w:rsidRPr="00464856" w:rsidRDefault="00444519" w:rsidP="00444519">
      <w:pPr>
        <w:pStyle w:val="NormalWeb"/>
        <w:shd w:val="clear" w:color="auto" w:fill="FFFFFF"/>
        <w:spacing w:after="0"/>
        <w:ind w:left="360" w:firstLine="348"/>
        <w:jc w:val="both"/>
        <w:rPr>
          <w:rFonts w:ascii="Arial" w:hAnsi="Arial" w:cs="Arial"/>
          <w:sz w:val="22"/>
          <w:szCs w:val="22"/>
        </w:rPr>
      </w:pPr>
    </w:p>
    <w:p w:rsidR="004674A7" w:rsidRPr="00464856" w:rsidRDefault="004674A7" w:rsidP="00444519">
      <w:pPr>
        <w:pStyle w:val="NormalWeb"/>
        <w:shd w:val="clear" w:color="auto" w:fill="FFFFFF"/>
        <w:spacing w:after="0"/>
        <w:ind w:left="360" w:firstLine="348"/>
        <w:jc w:val="both"/>
        <w:rPr>
          <w:rFonts w:ascii="Arial" w:hAnsi="Arial" w:cs="Arial"/>
          <w:sz w:val="22"/>
          <w:szCs w:val="22"/>
        </w:rPr>
      </w:pPr>
    </w:p>
    <w:p w:rsidR="004674A7" w:rsidRPr="00464856" w:rsidRDefault="004674A7" w:rsidP="00444519">
      <w:pPr>
        <w:pStyle w:val="NormalWeb"/>
        <w:shd w:val="clear" w:color="auto" w:fill="FFFFFF"/>
        <w:spacing w:after="0"/>
        <w:ind w:left="360" w:firstLine="348"/>
        <w:jc w:val="both"/>
        <w:rPr>
          <w:rFonts w:ascii="Arial" w:hAnsi="Arial" w:cs="Arial"/>
          <w:sz w:val="22"/>
          <w:szCs w:val="22"/>
        </w:rPr>
      </w:pPr>
    </w:p>
    <w:p w:rsidR="00444519" w:rsidRPr="00464856" w:rsidRDefault="00444519" w:rsidP="00444519">
      <w:pPr>
        <w:pStyle w:val="NormalWeb"/>
        <w:numPr>
          <w:ilvl w:val="1"/>
          <w:numId w:val="4"/>
        </w:numPr>
        <w:shd w:val="clear" w:color="auto" w:fill="FFFFFF"/>
        <w:spacing w:after="0"/>
        <w:ind w:hanging="1080"/>
        <w:jc w:val="both"/>
        <w:rPr>
          <w:rFonts w:ascii="Arial" w:hAnsi="Arial" w:cs="Arial"/>
          <w:b/>
          <w:sz w:val="22"/>
          <w:szCs w:val="22"/>
        </w:rPr>
      </w:pPr>
      <w:r w:rsidRPr="00464856">
        <w:rPr>
          <w:rFonts w:ascii="Arial" w:hAnsi="Arial" w:cs="Arial"/>
          <w:b/>
          <w:sz w:val="22"/>
          <w:szCs w:val="22"/>
        </w:rPr>
        <w:t>Cuando en el Manual no está disponible el perfil de puesto requerido</w:t>
      </w:r>
    </w:p>
    <w:p w:rsidR="00444519" w:rsidRPr="00464856" w:rsidRDefault="00444519" w:rsidP="00444519">
      <w:pPr>
        <w:pStyle w:val="NormalWeb"/>
        <w:shd w:val="clear" w:color="auto" w:fill="FFFFFF"/>
        <w:spacing w:after="0"/>
        <w:ind w:left="360"/>
        <w:jc w:val="both"/>
        <w:rPr>
          <w:rFonts w:ascii="Arial" w:hAnsi="Arial" w:cs="Arial"/>
          <w:sz w:val="22"/>
          <w:szCs w:val="22"/>
        </w:rPr>
      </w:pPr>
    </w:p>
    <w:p w:rsidR="00444519" w:rsidRPr="00464856" w:rsidRDefault="00444519" w:rsidP="00444519">
      <w:pPr>
        <w:pStyle w:val="NormalWeb"/>
        <w:shd w:val="clear" w:color="auto" w:fill="FFFFFF"/>
        <w:spacing w:after="0"/>
        <w:jc w:val="both"/>
        <w:rPr>
          <w:rFonts w:ascii="Arial" w:hAnsi="Arial" w:cs="Arial"/>
          <w:sz w:val="22"/>
          <w:szCs w:val="22"/>
        </w:rPr>
      </w:pPr>
      <w:r w:rsidRPr="00464856">
        <w:rPr>
          <w:rFonts w:ascii="Arial" w:hAnsi="Arial" w:cs="Arial"/>
          <w:sz w:val="22"/>
          <w:szCs w:val="22"/>
        </w:rPr>
        <w:lastRenderedPageBreak/>
        <w:t xml:space="preserve">En este caso la persona coordinadora deberá establecer formalmente el perfil, teniendo en cuenta referentes en el mercado laboral de la actividad de que se trate, y </w:t>
      </w:r>
      <w:r w:rsidRPr="00464856">
        <w:rPr>
          <w:rFonts w:ascii="Arial" w:hAnsi="Arial" w:cs="Arial"/>
          <w:sz w:val="22"/>
          <w:szCs w:val="22"/>
          <w:highlight w:val="yellow"/>
        </w:rPr>
        <w:t>someterlo a la aprobación de la Dirección de la unidad ejecutora</w:t>
      </w:r>
      <w:r w:rsidRPr="00464856">
        <w:rPr>
          <w:rFonts w:ascii="Arial" w:hAnsi="Arial" w:cs="Arial"/>
          <w:sz w:val="22"/>
          <w:szCs w:val="22"/>
        </w:rPr>
        <w:t>.</w:t>
      </w:r>
    </w:p>
    <w:p w:rsidR="00444519" w:rsidRPr="00464856" w:rsidRDefault="00444519" w:rsidP="00444519">
      <w:pPr>
        <w:pStyle w:val="NormalWeb"/>
        <w:shd w:val="clear" w:color="auto" w:fill="FFFFFF"/>
        <w:spacing w:after="0"/>
        <w:jc w:val="both"/>
        <w:rPr>
          <w:rFonts w:ascii="Arial" w:hAnsi="Arial" w:cs="Arial"/>
          <w:sz w:val="22"/>
          <w:szCs w:val="22"/>
        </w:rPr>
      </w:pPr>
    </w:p>
    <w:p w:rsidR="00444519" w:rsidRPr="00464856" w:rsidRDefault="00444519" w:rsidP="00444519">
      <w:pPr>
        <w:pStyle w:val="NormalWeb"/>
        <w:shd w:val="clear" w:color="auto" w:fill="FFFFFF"/>
        <w:spacing w:after="0"/>
        <w:jc w:val="both"/>
        <w:rPr>
          <w:rFonts w:ascii="Arial" w:hAnsi="Arial" w:cs="Arial"/>
          <w:sz w:val="22"/>
          <w:szCs w:val="22"/>
        </w:rPr>
      </w:pPr>
    </w:p>
    <w:p w:rsidR="00444519" w:rsidRPr="00464856" w:rsidRDefault="004674A7" w:rsidP="004674A7">
      <w:pPr>
        <w:pStyle w:val="NormalWeb"/>
        <w:shd w:val="clear" w:color="auto" w:fill="FFFFFF"/>
        <w:spacing w:after="0"/>
        <w:ind w:left="705" w:hanging="705"/>
        <w:jc w:val="both"/>
        <w:rPr>
          <w:rFonts w:ascii="Arial" w:hAnsi="Arial" w:cs="Arial"/>
          <w:b/>
          <w:sz w:val="22"/>
          <w:szCs w:val="22"/>
        </w:rPr>
      </w:pPr>
      <w:r w:rsidRPr="00464856">
        <w:rPr>
          <w:rFonts w:ascii="Arial" w:hAnsi="Arial" w:cs="Arial"/>
          <w:b/>
          <w:sz w:val="22"/>
          <w:szCs w:val="22"/>
        </w:rPr>
        <w:t>1.4</w:t>
      </w:r>
      <w:r w:rsidRPr="00464856">
        <w:rPr>
          <w:rFonts w:ascii="Arial" w:hAnsi="Arial" w:cs="Arial"/>
          <w:b/>
          <w:sz w:val="22"/>
          <w:szCs w:val="22"/>
        </w:rPr>
        <w:tab/>
      </w:r>
      <w:r w:rsidR="00444519" w:rsidRPr="00464856">
        <w:rPr>
          <w:rFonts w:ascii="Arial" w:hAnsi="Arial" w:cs="Arial"/>
          <w:b/>
          <w:sz w:val="22"/>
          <w:szCs w:val="22"/>
        </w:rPr>
        <w:t xml:space="preserve">Caso de unidades de trabajo que dispongan de un manual de perfiles de puesto para atender este tipo de contratación </w:t>
      </w:r>
    </w:p>
    <w:p w:rsidR="00444519" w:rsidRPr="00464856" w:rsidRDefault="00444519" w:rsidP="00444519">
      <w:pPr>
        <w:pStyle w:val="NormalWeb"/>
        <w:shd w:val="clear" w:color="auto" w:fill="FFFFFF"/>
        <w:spacing w:after="0"/>
        <w:ind w:left="1080"/>
        <w:jc w:val="both"/>
        <w:rPr>
          <w:rFonts w:ascii="Arial" w:hAnsi="Arial" w:cs="Arial"/>
          <w:b/>
          <w:sz w:val="22"/>
          <w:szCs w:val="22"/>
        </w:rPr>
      </w:pPr>
    </w:p>
    <w:p w:rsidR="00444519" w:rsidRPr="00464856" w:rsidRDefault="00444519" w:rsidP="00444519">
      <w:pPr>
        <w:pStyle w:val="NormalWeb"/>
        <w:shd w:val="clear" w:color="auto" w:fill="FFFFFF"/>
        <w:spacing w:after="0"/>
        <w:jc w:val="both"/>
        <w:rPr>
          <w:rFonts w:ascii="Arial" w:hAnsi="Arial" w:cs="Arial"/>
          <w:sz w:val="22"/>
          <w:szCs w:val="22"/>
        </w:rPr>
      </w:pPr>
    </w:p>
    <w:p w:rsidR="00444519" w:rsidRPr="00464856" w:rsidRDefault="00444519" w:rsidP="00444519">
      <w:pPr>
        <w:pStyle w:val="NormalWeb"/>
        <w:shd w:val="clear" w:color="auto" w:fill="FFFFFF"/>
        <w:spacing w:after="0"/>
        <w:jc w:val="both"/>
        <w:rPr>
          <w:rFonts w:ascii="Arial" w:hAnsi="Arial" w:cs="Arial"/>
          <w:sz w:val="22"/>
          <w:szCs w:val="22"/>
        </w:rPr>
      </w:pPr>
      <w:r w:rsidRPr="00464856">
        <w:rPr>
          <w:rFonts w:ascii="Arial" w:hAnsi="Arial" w:cs="Arial"/>
          <w:sz w:val="22"/>
          <w:szCs w:val="22"/>
        </w:rPr>
        <w:t xml:space="preserve">En el caso de las unidades que, en vista de la actividad que desarrollan poseen una herramienta propia de perfil de puestos; en el marco de la legalidad y la técnica correspondiente, puede utilizar como referencia el Manual de FUNDEVI, o el propio, según el caso lo requiera, indicando el fundamento de dicha escogencia. </w:t>
      </w:r>
    </w:p>
    <w:p w:rsidR="00444519" w:rsidRPr="00464856" w:rsidRDefault="00444519" w:rsidP="00444519">
      <w:pPr>
        <w:pStyle w:val="NormalWeb"/>
        <w:shd w:val="clear" w:color="auto" w:fill="FFFFFF"/>
        <w:spacing w:after="0"/>
        <w:ind w:left="1080"/>
        <w:jc w:val="both"/>
        <w:rPr>
          <w:rFonts w:ascii="Arial" w:hAnsi="Arial" w:cs="Arial"/>
          <w:sz w:val="22"/>
          <w:szCs w:val="22"/>
        </w:rPr>
      </w:pPr>
    </w:p>
    <w:p w:rsidR="00444519" w:rsidRPr="00464856" w:rsidRDefault="00444519" w:rsidP="00444519">
      <w:pPr>
        <w:pStyle w:val="NormalWeb"/>
        <w:shd w:val="clear" w:color="auto" w:fill="FFFFFF"/>
        <w:spacing w:after="0"/>
        <w:jc w:val="both"/>
        <w:rPr>
          <w:rFonts w:ascii="Arial" w:hAnsi="Arial" w:cs="Arial"/>
          <w:sz w:val="22"/>
          <w:szCs w:val="22"/>
        </w:rPr>
      </w:pPr>
      <w:r w:rsidRPr="00464856">
        <w:rPr>
          <w:rFonts w:ascii="Arial" w:hAnsi="Arial" w:cs="Arial"/>
          <w:sz w:val="22"/>
          <w:szCs w:val="22"/>
        </w:rPr>
        <w:t xml:space="preserve">Cuando ocurra algunas de las situaciones descritas en los puntos 1.3 y 1.4,   la Dirección de la Unidad Operativa deberá emitir una resolución que deje constancia de los antecedentes y la justificación de la decisión que se toma para el caso. </w:t>
      </w:r>
    </w:p>
    <w:p w:rsidR="00444519" w:rsidRPr="00464856" w:rsidRDefault="00444519" w:rsidP="00444519">
      <w:pPr>
        <w:pStyle w:val="NormalWeb"/>
        <w:shd w:val="clear" w:color="auto" w:fill="FFFFFF"/>
        <w:spacing w:after="0"/>
        <w:jc w:val="both"/>
        <w:rPr>
          <w:rFonts w:ascii="Arial" w:hAnsi="Arial" w:cs="Arial"/>
          <w:b/>
          <w:sz w:val="22"/>
          <w:szCs w:val="22"/>
        </w:rPr>
      </w:pPr>
    </w:p>
    <w:p w:rsidR="00444519" w:rsidRPr="00464856" w:rsidRDefault="00444519" w:rsidP="00444519">
      <w:pPr>
        <w:pStyle w:val="NormalWeb"/>
        <w:numPr>
          <w:ilvl w:val="0"/>
          <w:numId w:val="4"/>
        </w:numPr>
        <w:shd w:val="clear" w:color="auto" w:fill="FFFFFF"/>
        <w:spacing w:after="0"/>
        <w:jc w:val="both"/>
        <w:rPr>
          <w:rFonts w:ascii="Arial" w:hAnsi="Arial" w:cs="Arial"/>
          <w:b/>
          <w:sz w:val="22"/>
          <w:szCs w:val="22"/>
        </w:rPr>
      </w:pPr>
      <w:r w:rsidRPr="00464856">
        <w:rPr>
          <w:rFonts w:ascii="Arial" w:hAnsi="Arial" w:cs="Arial"/>
          <w:b/>
          <w:sz w:val="22"/>
          <w:szCs w:val="22"/>
        </w:rPr>
        <w:t>Los criterios de selección</w:t>
      </w:r>
    </w:p>
    <w:p w:rsidR="00444519" w:rsidRPr="00464856" w:rsidRDefault="00444519" w:rsidP="00444519">
      <w:pPr>
        <w:pStyle w:val="NormalWeb"/>
        <w:shd w:val="clear" w:color="auto" w:fill="FFFFFF"/>
        <w:spacing w:after="0"/>
        <w:ind w:left="360"/>
        <w:jc w:val="both"/>
        <w:rPr>
          <w:rFonts w:ascii="Arial" w:hAnsi="Arial" w:cs="Arial"/>
          <w:sz w:val="22"/>
          <w:szCs w:val="22"/>
        </w:rPr>
      </w:pPr>
    </w:p>
    <w:p w:rsidR="00444519" w:rsidRPr="00464856" w:rsidRDefault="00444519" w:rsidP="00444519">
      <w:pPr>
        <w:pStyle w:val="NormalWeb"/>
        <w:shd w:val="clear" w:color="auto" w:fill="FFFFFF"/>
        <w:spacing w:after="0"/>
        <w:jc w:val="both"/>
        <w:rPr>
          <w:rFonts w:ascii="Arial" w:hAnsi="Arial" w:cs="Arial"/>
          <w:sz w:val="22"/>
          <w:szCs w:val="22"/>
        </w:rPr>
      </w:pPr>
      <w:r w:rsidRPr="00464856">
        <w:rPr>
          <w:rFonts w:ascii="Arial" w:hAnsi="Arial" w:cs="Arial"/>
          <w:sz w:val="22"/>
          <w:szCs w:val="22"/>
        </w:rPr>
        <w:t>Estos criterios los establece la persona coordinadora sobre la base del perfil de puestos definido, y debe considerar</w:t>
      </w:r>
      <w:r w:rsidR="00E84790" w:rsidRPr="00464856">
        <w:rPr>
          <w:rFonts w:ascii="Arial" w:hAnsi="Arial" w:cs="Arial"/>
          <w:sz w:val="22"/>
          <w:szCs w:val="22"/>
        </w:rPr>
        <w:t>,</w:t>
      </w:r>
      <w:r w:rsidRPr="00464856">
        <w:rPr>
          <w:rFonts w:ascii="Arial" w:hAnsi="Arial" w:cs="Arial"/>
          <w:sz w:val="22"/>
          <w:szCs w:val="22"/>
        </w:rPr>
        <w:t xml:space="preserve"> por ejemplo, requisitos académicos, experiencia laboral, calificaciones, tiempo de servicio y pruebas o exámenes.  </w:t>
      </w:r>
    </w:p>
    <w:p w:rsidR="00444519" w:rsidRPr="00464856" w:rsidRDefault="00444519" w:rsidP="00444519">
      <w:pPr>
        <w:pStyle w:val="NormalWeb"/>
        <w:shd w:val="clear" w:color="auto" w:fill="FFFFFF"/>
        <w:spacing w:after="0"/>
        <w:jc w:val="both"/>
        <w:rPr>
          <w:rFonts w:ascii="Arial" w:hAnsi="Arial" w:cs="Arial"/>
          <w:sz w:val="22"/>
          <w:szCs w:val="22"/>
        </w:rPr>
      </w:pPr>
    </w:p>
    <w:p w:rsidR="00444519" w:rsidRPr="00464856" w:rsidRDefault="00444519" w:rsidP="00444519">
      <w:pPr>
        <w:pStyle w:val="NormalWeb"/>
        <w:shd w:val="clear" w:color="auto" w:fill="FFFFFF"/>
        <w:spacing w:after="0"/>
        <w:jc w:val="both"/>
        <w:rPr>
          <w:bCs/>
          <w:i/>
          <w:iCs/>
          <w:sz w:val="22"/>
          <w:szCs w:val="22"/>
        </w:rPr>
      </w:pPr>
      <w:r w:rsidRPr="00464856">
        <w:rPr>
          <w:rFonts w:ascii="Arial" w:hAnsi="Arial" w:cs="Arial"/>
          <w:sz w:val="22"/>
          <w:szCs w:val="22"/>
        </w:rPr>
        <w:t xml:space="preserve">Como apoyo a la verificación de la experiencia, los títulos, las licencias y los requisitos académicos y legales, que debe hacer la persona coordinadora,  en su cumplimiento del artículo 21, inciso b) del Reglamento y lo dispuesto en la Resolución R-182-2019, se pone a disposición  el documento </w:t>
      </w:r>
      <w:r w:rsidRPr="00464856">
        <w:rPr>
          <w:i/>
          <w:iCs/>
          <w:sz w:val="22"/>
          <w:szCs w:val="22"/>
        </w:rPr>
        <w:t xml:space="preserve">Lineamientos para verificar la experiencia, títulos, cursos y licencias </w:t>
      </w:r>
      <w:r w:rsidRPr="00464856">
        <w:rPr>
          <w:bCs/>
          <w:i/>
          <w:iCs/>
          <w:sz w:val="22"/>
          <w:szCs w:val="22"/>
        </w:rPr>
        <w:t xml:space="preserve">y conservación de expediente </w:t>
      </w:r>
      <w:r w:rsidRPr="00464856">
        <w:rPr>
          <w:rFonts w:ascii="Arial" w:hAnsi="Arial" w:cs="Arial"/>
          <w:sz w:val="22"/>
          <w:szCs w:val="22"/>
        </w:rPr>
        <w:t xml:space="preserve">en la dirección </w:t>
      </w:r>
      <w:hyperlink r:id="rId8" w:history="1">
        <w:r w:rsidRPr="00464856">
          <w:rPr>
            <w:rStyle w:val="Hipervnculo"/>
            <w:rFonts w:ascii="Arial" w:hAnsi="Arial" w:cs="Arial"/>
            <w:sz w:val="22"/>
            <w:szCs w:val="22"/>
          </w:rPr>
          <w:t>www.orh.ucr.ac.cr</w:t>
        </w:r>
      </w:hyperlink>
      <w:r w:rsidRPr="00464856">
        <w:rPr>
          <w:rFonts w:ascii="Arial" w:hAnsi="Arial" w:cs="Arial"/>
          <w:sz w:val="22"/>
          <w:szCs w:val="22"/>
        </w:rPr>
        <w:t xml:space="preserve"> .</w:t>
      </w:r>
    </w:p>
    <w:p w:rsidR="00444519" w:rsidRPr="00464856" w:rsidRDefault="00444519" w:rsidP="00444519">
      <w:pPr>
        <w:pStyle w:val="NormalWeb"/>
        <w:shd w:val="clear" w:color="auto" w:fill="FFFFFF"/>
        <w:spacing w:after="0"/>
        <w:ind w:left="360"/>
        <w:jc w:val="both"/>
        <w:rPr>
          <w:rFonts w:ascii="Arial" w:hAnsi="Arial" w:cs="Arial"/>
          <w:sz w:val="22"/>
          <w:szCs w:val="22"/>
        </w:rPr>
      </w:pPr>
    </w:p>
    <w:p w:rsidR="00444519" w:rsidRPr="00464856" w:rsidRDefault="00444519" w:rsidP="00444519">
      <w:pPr>
        <w:pStyle w:val="NormalWeb"/>
        <w:shd w:val="clear" w:color="auto" w:fill="FFFFFF"/>
        <w:spacing w:after="0"/>
        <w:ind w:left="360"/>
        <w:jc w:val="both"/>
        <w:rPr>
          <w:rFonts w:ascii="Arial" w:hAnsi="Arial" w:cs="Arial"/>
          <w:b/>
          <w:sz w:val="22"/>
          <w:szCs w:val="22"/>
        </w:rPr>
      </w:pPr>
    </w:p>
    <w:p w:rsidR="00444519" w:rsidRPr="00464856" w:rsidRDefault="00444519" w:rsidP="00444519">
      <w:pPr>
        <w:pStyle w:val="NormalWeb"/>
        <w:numPr>
          <w:ilvl w:val="0"/>
          <w:numId w:val="4"/>
        </w:numPr>
        <w:shd w:val="clear" w:color="auto" w:fill="FFFFFF"/>
        <w:spacing w:after="0"/>
        <w:jc w:val="both"/>
        <w:rPr>
          <w:rFonts w:ascii="Arial" w:hAnsi="Arial" w:cs="Arial"/>
          <w:b/>
          <w:sz w:val="22"/>
          <w:szCs w:val="22"/>
        </w:rPr>
      </w:pPr>
      <w:r w:rsidRPr="00464856">
        <w:rPr>
          <w:rFonts w:ascii="Arial" w:hAnsi="Arial" w:cs="Arial"/>
          <w:b/>
          <w:sz w:val="22"/>
          <w:szCs w:val="22"/>
        </w:rPr>
        <w:t>Los criterios de remuneración</w:t>
      </w:r>
    </w:p>
    <w:p w:rsidR="00444519" w:rsidRPr="00464856" w:rsidRDefault="00444519" w:rsidP="00444519">
      <w:pPr>
        <w:pStyle w:val="NormalWeb"/>
        <w:shd w:val="clear" w:color="auto" w:fill="FFFFFF"/>
        <w:spacing w:after="0"/>
        <w:ind w:left="360"/>
        <w:jc w:val="both"/>
        <w:rPr>
          <w:rFonts w:ascii="Arial" w:hAnsi="Arial" w:cs="Arial"/>
          <w:b/>
          <w:sz w:val="22"/>
          <w:szCs w:val="22"/>
        </w:rPr>
      </w:pPr>
    </w:p>
    <w:p w:rsidR="00444519" w:rsidRPr="00464856" w:rsidRDefault="00444519" w:rsidP="00444519">
      <w:pPr>
        <w:pStyle w:val="NormalWeb"/>
        <w:shd w:val="clear" w:color="auto" w:fill="FFFFFF"/>
        <w:spacing w:after="0"/>
        <w:jc w:val="both"/>
        <w:rPr>
          <w:rFonts w:ascii="Arial" w:hAnsi="Arial" w:cs="Arial"/>
          <w:sz w:val="22"/>
          <w:szCs w:val="22"/>
        </w:rPr>
      </w:pPr>
      <w:r w:rsidRPr="00464856">
        <w:rPr>
          <w:rFonts w:ascii="Arial" w:hAnsi="Arial" w:cs="Arial"/>
          <w:sz w:val="22"/>
          <w:szCs w:val="22"/>
        </w:rPr>
        <w:t>Con fundamento en el perfil de puestos definido</w:t>
      </w:r>
      <w:r w:rsidR="00E84790" w:rsidRPr="00464856">
        <w:rPr>
          <w:rFonts w:ascii="Arial" w:hAnsi="Arial" w:cs="Arial"/>
          <w:sz w:val="22"/>
          <w:szCs w:val="22"/>
        </w:rPr>
        <w:t xml:space="preserve"> en </w:t>
      </w:r>
      <w:r w:rsidRPr="00464856">
        <w:rPr>
          <w:rFonts w:ascii="Arial" w:hAnsi="Arial" w:cs="Arial"/>
          <w:sz w:val="22"/>
          <w:szCs w:val="22"/>
        </w:rPr>
        <w:t>el Manual recomendado u otro debidamente autorizado, la persona coordinadora deberá establecer el monto salarial mensual correspondiente, aplicando criterios para determinar una retribución justa que considere el tipo y la complejidad de las actividades asignadas y el valor de mercado.</w:t>
      </w:r>
    </w:p>
    <w:p w:rsidR="00444519" w:rsidRPr="00464856" w:rsidRDefault="00444519" w:rsidP="00444519">
      <w:pPr>
        <w:pStyle w:val="NormalWeb"/>
        <w:shd w:val="clear" w:color="auto" w:fill="FFFFFF"/>
        <w:spacing w:after="0"/>
        <w:jc w:val="both"/>
        <w:rPr>
          <w:rFonts w:ascii="Arial" w:hAnsi="Arial" w:cs="Arial"/>
          <w:sz w:val="22"/>
          <w:szCs w:val="22"/>
        </w:rPr>
      </w:pPr>
    </w:p>
    <w:p w:rsidR="00444519" w:rsidRPr="00464856" w:rsidRDefault="00444519" w:rsidP="00444519">
      <w:pPr>
        <w:pStyle w:val="NormalWeb"/>
        <w:shd w:val="clear" w:color="auto" w:fill="FFFFFF"/>
        <w:spacing w:after="0"/>
        <w:jc w:val="both"/>
        <w:rPr>
          <w:rFonts w:ascii="Arial" w:hAnsi="Arial" w:cs="Arial"/>
          <w:sz w:val="22"/>
          <w:szCs w:val="22"/>
        </w:rPr>
      </w:pPr>
      <w:r w:rsidRPr="00464856">
        <w:rPr>
          <w:rFonts w:ascii="Arial" w:hAnsi="Arial" w:cs="Arial"/>
          <w:sz w:val="22"/>
          <w:szCs w:val="22"/>
        </w:rPr>
        <w:t xml:space="preserve">El proceso de contratación lo realiza la persona coordinadora del programa, proyecto o actividad, “quien lo someterá a la consideración y autorización de la dirección de la unidad operativa, la </w:t>
      </w:r>
      <w:r w:rsidRPr="0098337E">
        <w:rPr>
          <w:rFonts w:ascii="Arial" w:hAnsi="Arial" w:cs="Arial"/>
          <w:sz w:val="22"/>
          <w:szCs w:val="22"/>
          <w:highlight w:val="yellow"/>
        </w:rPr>
        <w:t xml:space="preserve">cual lo trasladará a la </w:t>
      </w:r>
      <w:proofErr w:type="spellStart"/>
      <w:r w:rsidRPr="0098337E">
        <w:rPr>
          <w:rFonts w:ascii="Arial" w:hAnsi="Arial" w:cs="Arial"/>
          <w:sz w:val="22"/>
          <w:szCs w:val="22"/>
          <w:highlight w:val="yellow"/>
        </w:rPr>
        <w:t>vicerrectoría</w:t>
      </w:r>
      <w:proofErr w:type="spellEnd"/>
      <w:r w:rsidRPr="0098337E">
        <w:rPr>
          <w:rFonts w:ascii="Arial" w:hAnsi="Arial" w:cs="Arial"/>
          <w:sz w:val="22"/>
          <w:szCs w:val="22"/>
          <w:highlight w:val="yellow"/>
        </w:rPr>
        <w:t xml:space="preserve"> correspondiente para su ratificación</w:t>
      </w:r>
      <w:r w:rsidRPr="0098337E">
        <w:rPr>
          <w:rStyle w:val="Refdenotaalpie"/>
          <w:rFonts w:ascii="Arial" w:hAnsi="Arial" w:cs="Arial"/>
          <w:sz w:val="22"/>
          <w:szCs w:val="22"/>
          <w:highlight w:val="yellow"/>
        </w:rPr>
        <w:footnoteReference w:id="3"/>
      </w:r>
      <w:r w:rsidRPr="0098337E">
        <w:rPr>
          <w:rFonts w:ascii="Arial" w:hAnsi="Arial" w:cs="Arial"/>
          <w:sz w:val="22"/>
          <w:szCs w:val="22"/>
          <w:highlight w:val="yellow"/>
        </w:rPr>
        <w:t>.”</w:t>
      </w:r>
      <w:r w:rsidRPr="00464856">
        <w:rPr>
          <w:rFonts w:ascii="Arial" w:hAnsi="Arial" w:cs="Arial"/>
          <w:sz w:val="22"/>
          <w:szCs w:val="22"/>
        </w:rPr>
        <w:t xml:space="preserve">  Es </w:t>
      </w:r>
      <w:r w:rsidRPr="0098337E">
        <w:rPr>
          <w:rFonts w:ascii="Arial" w:hAnsi="Arial" w:cs="Arial"/>
          <w:sz w:val="22"/>
          <w:szCs w:val="22"/>
          <w:highlight w:val="yellow"/>
        </w:rPr>
        <w:lastRenderedPageBreak/>
        <w:t>competencia de estas autoridades asegurar el rigor, objetividad, transparencia e igualdad de oportunidades en las contrataciones</w:t>
      </w:r>
      <w:r w:rsidRPr="00464856">
        <w:rPr>
          <w:rFonts w:ascii="Arial" w:hAnsi="Arial" w:cs="Arial"/>
          <w:sz w:val="22"/>
          <w:szCs w:val="22"/>
        </w:rPr>
        <w:t xml:space="preserve"> </w:t>
      </w:r>
    </w:p>
    <w:p w:rsidR="00444519" w:rsidRPr="00464856" w:rsidRDefault="00444519" w:rsidP="00444519">
      <w:pPr>
        <w:pStyle w:val="NormalWeb"/>
        <w:shd w:val="clear" w:color="auto" w:fill="FFFFFF"/>
        <w:spacing w:after="0"/>
        <w:ind w:left="360"/>
        <w:jc w:val="both"/>
        <w:rPr>
          <w:rFonts w:ascii="Arial" w:hAnsi="Arial" w:cs="Arial"/>
          <w:sz w:val="22"/>
          <w:szCs w:val="22"/>
        </w:rPr>
      </w:pPr>
    </w:p>
    <w:p w:rsidR="00444519" w:rsidRPr="00464856" w:rsidRDefault="00444519" w:rsidP="00444519">
      <w:pPr>
        <w:pStyle w:val="NormalWeb"/>
        <w:shd w:val="clear" w:color="auto" w:fill="FFFFFF"/>
        <w:spacing w:after="0"/>
        <w:jc w:val="both"/>
        <w:rPr>
          <w:rFonts w:ascii="Arial" w:hAnsi="Arial" w:cs="Arial"/>
          <w:sz w:val="22"/>
          <w:szCs w:val="22"/>
        </w:rPr>
      </w:pPr>
      <w:r w:rsidRPr="00464856">
        <w:rPr>
          <w:rFonts w:ascii="Arial" w:hAnsi="Arial" w:cs="Arial"/>
          <w:sz w:val="22"/>
          <w:szCs w:val="22"/>
        </w:rPr>
        <w:t>La firma de las autoridades citadas en las acciones de personal y en el contrato de trabajo es la evidencia del cumplimiento pleno de los controles indicados en el Reglamento, y las orientaciones que se proporciona en estos lineamientos.</w:t>
      </w:r>
    </w:p>
    <w:p w:rsidR="00444519" w:rsidRPr="00464856" w:rsidRDefault="00444519" w:rsidP="00444519">
      <w:pPr>
        <w:pStyle w:val="NormalWeb"/>
        <w:shd w:val="clear" w:color="auto" w:fill="FFFFFF"/>
        <w:spacing w:after="0"/>
        <w:jc w:val="both"/>
        <w:rPr>
          <w:rFonts w:ascii="Arial" w:hAnsi="Arial" w:cs="Arial"/>
          <w:sz w:val="22"/>
          <w:szCs w:val="22"/>
        </w:rPr>
      </w:pPr>
    </w:p>
    <w:p w:rsidR="00444519" w:rsidRPr="00464856" w:rsidRDefault="00444519" w:rsidP="00444519">
      <w:pPr>
        <w:pStyle w:val="NormalWeb"/>
        <w:numPr>
          <w:ilvl w:val="0"/>
          <w:numId w:val="4"/>
        </w:numPr>
        <w:shd w:val="clear" w:color="auto" w:fill="FFFFFF"/>
        <w:spacing w:after="0"/>
        <w:jc w:val="both"/>
        <w:rPr>
          <w:rFonts w:ascii="Arial" w:hAnsi="Arial" w:cs="Arial"/>
          <w:b/>
          <w:sz w:val="22"/>
          <w:szCs w:val="22"/>
        </w:rPr>
      </w:pPr>
      <w:r w:rsidRPr="00464856">
        <w:rPr>
          <w:rFonts w:ascii="Arial" w:hAnsi="Arial" w:cs="Arial"/>
          <w:b/>
          <w:sz w:val="22"/>
          <w:szCs w:val="22"/>
        </w:rPr>
        <w:t xml:space="preserve">Contenido básico del expediente de personal </w:t>
      </w:r>
    </w:p>
    <w:p w:rsidR="00444519" w:rsidRPr="00464856" w:rsidRDefault="00444519" w:rsidP="00444519">
      <w:pPr>
        <w:pStyle w:val="NormalWeb"/>
        <w:shd w:val="clear" w:color="auto" w:fill="FFFFFF"/>
        <w:spacing w:after="0"/>
        <w:ind w:left="360"/>
        <w:jc w:val="both"/>
        <w:rPr>
          <w:rFonts w:ascii="Arial" w:hAnsi="Arial" w:cs="Arial"/>
          <w:sz w:val="22"/>
          <w:szCs w:val="22"/>
        </w:rPr>
      </w:pPr>
    </w:p>
    <w:p w:rsidR="00444519" w:rsidRPr="00464856" w:rsidRDefault="00444519" w:rsidP="00444519">
      <w:pPr>
        <w:pStyle w:val="NormalWeb"/>
        <w:spacing w:after="0"/>
        <w:jc w:val="both"/>
        <w:rPr>
          <w:rFonts w:ascii="Arial" w:hAnsi="Arial" w:cs="Arial"/>
          <w:sz w:val="22"/>
          <w:szCs w:val="22"/>
        </w:rPr>
      </w:pPr>
      <w:r w:rsidRPr="00464856">
        <w:rPr>
          <w:rFonts w:ascii="Arial" w:hAnsi="Arial" w:cs="Arial"/>
          <w:sz w:val="22"/>
          <w:szCs w:val="22"/>
        </w:rPr>
        <w:t>En lo concerniente a la contratación laboral, el expediente de</w:t>
      </w:r>
      <w:r w:rsidR="00E84790" w:rsidRPr="00464856">
        <w:rPr>
          <w:rFonts w:ascii="Arial" w:hAnsi="Arial" w:cs="Arial"/>
          <w:sz w:val="22"/>
          <w:szCs w:val="22"/>
        </w:rPr>
        <w:t xml:space="preserve"> </w:t>
      </w:r>
      <w:r w:rsidRPr="00464856">
        <w:rPr>
          <w:rFonts w:ascii="Arial" w:hAnsi="Arial" w:cs="Arial"/>
          <w:sz w:val="22"/>
          <w:szCs w:val="22"/>
        </w:rPr>
        <w:t>l</w:t>
      </w:r>
      <w:r w:rsidR="00E84790" w:rsidRPr="00464856">
        <w:rPr>
          <w:rFonts w:ascii="Arial" w:hAnsi="Arial" w:cs="Arial"/>
          <w:sz w:val="22"/>
          <w:szCs w:val="22"/>
        </w:rPr>
        <w:t>a persona contratada</w:t>
      </w:r>
      <w:r w:rsidRPr="00464856">
        <w:rPr>
          <w:rFonts w:ascii="Arial" w:hAnsi="Arial" w:cs="Arial"/>
          <w:sz w:val="22"/>
          <w:szCs w:val="22"/>
        </w:rPr>
        <w:t xml:space="preserve"> en el vínculo remunerado </w:t>
      </w:r>
      <w:r w:rsidR="008645D1" w:rsidRPr="00464856">
        <w:rPr>
          <w:rFonts w:ascii="Arial" w:hAnsi="Arial" w:cs="Arial"/>
          <w:sz w:val="22"/>
          <w:szCs w:val="22"/>
        </w:rPr>
        <w:t>externo, debe</w:t>
      </w:r>
      <w:r w:rsidRPr="00464856">
        <w:rPr>
          <w:rFonts w:ascii="Arial" w:hAnsi="Arial" w:cs="Arial"/>
          <w:sz w:val="22"/>
          <w:szCs w:val="22"/>
        </w:rPr>
        <w:t xml:space="preserve"> contener la siguiente información, y la adicional que la coordinación y la unidad operativa considere pertinente:</w:t>
      </w:r>
    </w:p>
    <w:p w:rsidR="00444519" w:rsidRPr="00464856" w:rsidRDefault="00444519" w:rsidP="00444519">
      <w:pPr>
        <w:pStyle w:val="NormalWeb"/>
        <w:spacing w:after="0"/>
        <w:jc w:val="both"/>
        <w:rPr>
          <w:rFonts w:ascii="Arial" w:hAnsi="Arial" w:cs="Arial"/>
          <w:sz w:val="22"/>
          <w:szCs w:val="22"/>
        </w:rPr>
      </w:pPr>
    </w:p>
    <w:p w:rsidR="00444519" w:rsidRPr="00464856" w:rsidRDefault="00444519" w:rsidP="00444519">
      <w:pPr>
        <w:pStyle w:val="NormalWeb"/>
        <w:numPr>
          <w:ilvl w:val="0"/>
          <w:numId w:val="6"/>
        </w:numPr>
        <w:spacing w:after="0"/>
        <w:jc w:val="both"/>
        <w:rPr>
          <w:rFonts w:ascii="Arial" w:hAnsi="Arial" w:cs="Arial"/>
          <w:sz w:val="22"/>
          <w:szCs w:val="22"/>
        </w:rPr>
      </w:pPr>
      <w:r w:rsidRPr="00464856">
        <w:rPr>
          <w:rFonts w:ascii="Arial" w:hAnsi="Arial" w:cs="Arial"/>
          <w:sz w:val="22"/>
          <w:szCs w:val="22"/>
        </w:rPr>
        <w:t xml:space="preserve">Copia del contrato de trabajo </w:t>
      </w:r>
    </w:p>
    <w:p w:rsidR="00444519" w:rsidRPr="00464856" w:rsidRDefault="00444519" w:rsidP="00444519">
      <w:pPr>
        <w:pStyle w:val="NormalWeb"/>
        <w:numPr>
          <w:ilvl w:val="0"/>
          <w:numId w:val="6"/>
        </w:numPr>
        <w:spacing w:after="0"/>
        <w:jc w:val="both"/>
        <w:rPr>
          <w:rFonts w:ascii="Arial" w:hAnsi="Arial" w:cs="Arial"/>
          <w:sz w:val="22"/>
          <w:szCs w:val="22"/>
        </w:rPr>
      </w:pPr>
      <w:r w:rsidRPr="00464856">
        <w:rPr>
          <w:rFonts w:ascii="Arial" w:hAnsi="Arial" w:cs="Arial"/>
          <w:sz w:val="22"/>
          <w:szCs w:val="22"/>
        </w:rPr>
        <w:t>Perfil del puesto</w:t>
      </w:r>
    </w:p>
    <w:p w:rsidR="00444519" w:rsidRPr="00464856" w:rsidRDefault="00444519" w:rsidP="00444519">
      <w:pPr>
        <w:pStyle w:val="NormalWeb"/>
        <w:numPr>
          <w:ilvl w:val="0"/>
          <w:numId w:val="6"/>
        </w:numPr>
        <w:spacing w:after="0"/>
        <w:jc w:val="both"/>
        <w:rPr>
          <w:rFonts w:ascii="Arial" w:hAnsi="Arial" w:cs="Arial"/>
          <w:sz w:val="22"/>
          <w:szCs w:val="22"/>
        </w:rPr>
      </w:pPr>
      <w:r w:rsidRPr="00464856">
        <w:rPr>
          <w:rFonts w:ascii="Arial" w:hAnsi="Arial" w:cs="Arial"/>
          <w:sz w:val="22"/>
          <w:szCs w:val="22"/>
        </w:rPr>
        <w:t>Acciones de personal</w:t>
      </w:r>
    </w:p>
    <w:p w:rsidR="00444519" w:rsidRPr="00464856" w:rsidRDefault="00444519" w:rsidP="00444519">
      <w:pPr>
        <w:pStyle w:val="NormalWeb"/>
        <w:numPr>
          <w:ilvl w:val="0"/>
          <w:numId w:val="6"/>
        </w:numPr>
        <w:spacing w:after="0"/>
        <w:jc w:val="both"/>
        <w:rPr>
          <w:rFonts w:ascii="Arial" w:hAnsi="Arial" w:cs="Arial"/>
          <w:sz w:val="22"/>
          <w:szCs w:val="22"/>
        </w:rPr>
      </w:pPr>
      <w:r w:rsidRPr="00464856">
        <w:rPr>
          <w:rFonts w:ascii="Arial" w:hAnsi="Arial" w:cs="Arial"/>
          <w:sz w:val="22"/>
          <w:szCs w:val="22"/>
        </w:rPr>
        <w:t>Resoluciones</w:t>
      </w:r>
    </w:p>
    <w:p w:rsidR="00444519" w:rsidRPr="00464856" w:rsidRDefault="00444519" w:rsidP="00444519">
      <w:pPr>
        <w:pStyle w:val="NormalWeb"/>
        <w:numPr>
          <w:ilvl w:val="0"/>
          <w:numId w:val="6"/>
        </w:numPr>
        <w:spacing w:after="0"/>
        <w:jc w:val="both"/>
        <w:rPr>
          <w:rFonts w:ascii="Arial" w:hAnsi="Arial" w:cs="Arial"/>
          <w:sz w:val="22"/>
          <w:szCs w:val="22"/>
        </w:rPr>
      </w:pPr>
      <w:proofErr w:type="spellStart"/>
      <w:r w:rsidRPr="00464856">
        <w:rPr>
          <w:rFonts w:ascii="Arial" w:hAnsi="Arial" w:cs="Arial"/>
          <w:sz w:val="22"/>
          <w:szCs w:val="22"/>
        </w:rPr>
        <w:t>Curriculum</w:t>
      </w:r>
      <w:proofErr w:type="spellEnd"/>
      <w:r w:rsidRPr="00464856">
        <w:rPr>
          <w:rFonts w:ascii="Arial" w:hAnsi="Arial" w:cs="Arial"/>
          <w:sz w:val="22"/>
          <w:szCs w:val="22"/>
        </w:rPr>
        <w:t xml:space="preserve"> vitae y atestados</w:t>
      </w:r>
    </w:p>
    <w:p w:rsidR="00444519" w:rsidRPr="00464856" w:rsidRDefault="00444519" w:rsidP="00444519">
      <w:pPr>
        <w:pStyle w:val="NormalWeb"/>
        <w:spacing w:after="0"/>
        <w:ind w:left="720"/>
        <w:jc w:val="both"/>
        <w:rPr>
          <w:rFonts w:ascii="Arial" w:hAnsi="Arial" w:cs="Arial"/>
          <w:sz w:val="22"/>
          <w:szCs w:val="22"/>
        </w:rPr>
      </w:pPr>
    </w:p>
    <w:p w:rsidR="00444519" w:rsidRPr="00464856" w:rsidRDefault="00444519" w:rsidP="00444519">
      <w:pPr>
        <w:pStyle w:val="NormalWeb"/>
        <w:spacing w:after="0"/>
        <w:ind w:left="720"/>
        <w:jc w:val="both"/>
        <w:rPr>
          <w:rFonts w:ascii="Arial" w:hAnsi="Arial" w:cs="Arial"/>
          <w:sz w:val="22"/>
          <w:szCs w:val="22"/>
        </w:rPr>
      </w:pPr>
    </w:p>
    <w:p w:rsidR="00444519" w:rsidRPr="00464856" w:rsidRDefault="00444519" w:rsidP="00444519">
      <w:pPr>
        <w:jc w:val="both"/>
        <w:rPr>
          <w:rFonts w:ascii="Arial" w:hAnsi="Arial" w:cs="Arial"/>
          <w:b/>
        </w:rPr>
      </w:pPr>
      <w:r w:rsidRPr="00464856">
        <w:rPr>
          <w:rFonts w:ascii="Arial" w:hAnsi="Arial" w:cs="Arial"/>
          <w:b/>
        </w:rPr>
        <w:t xml:space="preserve">PASOS PARA LA CONFECCION DE NOMBRAMIENTOS </w:t>
      </w:r>
    </w:p>
    <w:p w:rsidR="00444519" w:rsidRPr="00464856" w:rsidRDefault="00444519" w:rsidP="00444519">
      <w:pPr>
        <w:pStyle w:val="NormalWeb"/>
        <w:shd w:val="clear" w:color="auto" w:fill="FFFFFF"/>
        <w:spacing w:after="0"/>
        <w:jc w:val="both"/>
        <w:rPr>
          <w:rFonts w:ascii="Arial" w:hAnsi="Arial" w:cs="Arial"/>
          <w:sz w:val="22"/>
          <w:szCs w:val="22"/>
        </w:rPr>
      </w:pPr>
      <w:r w:rsidRPr="00464856">
        <w:rPr>
          <w:rFonts w:ascii="Arial" w:hAnsi="Arial" w:cs="Arial"/>
          <w:sz w:val="22"/>
          <w:szCs w:val="22"/>
        </w:rPr>
        <w:t>Una vez que la persona coordinadora ha realizado el proceso de contratación, debe realizar los siguientes pasos para confeccionar la acción de personal.</w:t>
      </w:r>
    </w:p>
    <w:p w:rsidR="00444519" w:rsidRPr="00464856" w:rsidRDefault="00444519" w:rsidP="00444519">
      <w:pPr>
        <w:pStyle w:val="NormalWeb"/>
        <w:shd w:val="clear" w:color="auto" w:fill="FFFFFF"/>
        <w:spacing w:after="0"/>
        <w:ind w:left="360"/>
        <w:jc w:val="both"/>
        <w:rPr>
          <w:rFonts w:ascii="Arial" w:hAnsi="Arial" w:cs="Arial"/>
          <w:b/>
          <w:sz w:val="22"/>
          <w:szCs w:val="22"/>
        </w:rPr>
      </w:pPr>
    </w:p>
    <w:p w:rsidR="00444519" w:rsidRPr="00464856" w:rsidRDefault="00444519" w:rsidP="00444519">
      <w:pPr>
        <w:pStyle w:val="NormalWeb"/>
        <w:numPr>
          <w:ilvl w:val="0"/>
          <w:numId w:val="5"/>
        </w:numPr>
        <w:shd w:val="clear" w:color="auto" w:fill="FFFFFF"/>
        <w:spacing w:after="0"/>
        <w:jc w:val="both"/>
        <w:rPr>
          <w:rFonts w:ascii="Arial" w:hAnsi="Arial" w:cs="Arial"/>
          <w:b/>
          <w:sz w:val="22"/>
          <w:szCs w:val="22"/>
        </w:rPr>
      </w:pPr>
      <w:r w:rsidRPr="00464856">
        <w:rPr>
          <w:rFonts w:ascii="Arial" w:hAnsi="Arial" w:cs="Arial"/>
          <w:b/>
          <w:sz w:val="22"/>
          <w:szCs w:val="22"/>
        </w:rPr>
        <w:t>Solicitud de creación del número de plaza</w:t>
      </w:r>
    </w:p>
    <w:p w:rsidR="00444519" w:rsidRPr="00464856" w:rsidRDefault="00444519" w:rsidP="00444519">
      <w:pPr>
        <w:pStyle w:val="NormalWeb"/>
        <w:shd w:val="clear" w:color="auto" w:fill="FFFFFF"/>
        <w:spacing w:after="0"/>
        <w:jc w:val="both"/>
        <w:rPr>
          <w:rFonts w:ascii="Arial" w:hAnsi="Arial" w:cs="Arial"/>
          <w:sz w:val="22"/>
          <w:szCs w:val="22"/>
        </w:rPr>
      </w:pPr>
    </w:p>
    <w:p w:rsidR="00444519" w:rsidRPr="00464856" w:rsidRDefault="00444519" w:rsidP="00444519">
      <w:pPr>
        <w:pStyle w:val="NormalWeb"/>
        <w:shd w:val="clear" w:color="auto" w:fill="FFFFFF"/>
        <w:spacing w:after="0"/>
        <w:jc w:val="both"/>
        <w:rPr>
          <w:rFonts w:ascii="Arial" w:hAnsi="Arial" w:cs="Arial"/>
          <w:sz w:val="22"/>
          <w:szCs w:val="22"/>
        </w:rPr>
      </w:pPr>
      <w:r w:rsidRPr="00464856">
        <w:rPr>
          <w:rFonts w:ascii="Arial" w:hAnsi="Arial" w:cs="Arial"/>
          <w:sz w:val="22"/>
          <w:szCs w:val="22"/>
        </w:rPr>
        <w:t xml:space="preserve">La persona coordinadora del Proyecto debe gestionar este dato en la Sección de Administración de Salarios, mediante un correo dirigido </w:t>
      </w:r>
      <w:r w:rsidR="00E84790" w:rsidRPr="00464856">
        <w:rPr>
          <w:rFonts w:ascii="Arial" w:hAnsi="Arial" w:cs="Arial"/>
          <w:sz w:val="22"/>
          <w:szCs w:val="22"/>
        </w:rPr>
        <w:t>a</w:t>
      </w:r>
      <w:r w:rsidRPr="00464856">
        <w:rPr>
          <w:rFonts w:ascii="Arial" w:hAnsi="Arial" w:cs="Arial"/>
          <w:sz w:val="22"/>
          <w:szCs w:val="22"/>
        </w:rPr>
        <w:t xml:space="preserve"> </w:t>
      </w:r>
      <w:hyperlink r:id="rId9" w:history="1">
        <w:r w:rsidRPr="00464856">
          <w:rPr>
            <w:rStyle w:val="Hipervnculo"/>
            <w:rFonts w:ascii="Arial" w:hAnsi="Arial" w:cs="Arial"/>
            <w:sz w:val="22"/>
            <w:szCs w:val="22"/>
          </w:rPr>
          <w:t>edson.arrieta@ucr.ac.cr</w:t>
        </w:r>
      </w:hyperlink>
      <w:r w:rsidRPr="00464856">
        <w:rPr>
          <w:rFonts w:ascii="Arial" w:hAnsi="Arial" w:cs="Arial"/>
          <w:sz w:val="22"/>
          <w:szCs w:val="22"/>
        </w:rPr>
        <w:t>, indica</w:t>
      </w:r>
      <w:r w:rsidR="00E84790" w:rsidRPr="00464856">
        <w:rPr>
          <w:rFonts w:ascii="Arial" w:hAnsi="Arial" w:cs="Arial"/>
          <w:sz w:val="22"/>
          <w:szCs w:val="22"/>
        </w:rPr>
        <w:t>n</w:t>
      </w:r>
      <w:r w:rsidRPr="00464856">
        <w:rPr>
          <w:rFonts w:ascii="Arial" w:hAnsi="Arial" w:cs="Arial"/>
          <w:sz w:val="22"/>
          <w:szCs w:val="22"/>
        </w:rPr>
        <w:t>do los siguientes datos:</w:t>
      </w:r>
    </w:p>
    <w:p w:rsidR="00444519" w:rsidRPr="00464856" w:rsidRDefault="00444519" w:rsidP="00444519">
      <w:pPr>
        <w:pStyle w:val="NormalWeb"/>
        <w:shd w:val="clear" w:color="auto" w:fill="FFFFFF"/>
        <w:spacing w:after="0"/>
        <w:jc w:val="both"/>
        <w:rPr>
          <w:rFonts w:ascii="Arial" w:hAnsi="Arial" w:cs="Arial"/>
          <w:sz w:val="22"/>
          <w:szCs w:val="22"/>
        </w:rPr>
      </w:pPr>
    </w:p>
    <w:p w:rsidR="00444519" w:rsidRPr="00464856" w:rsidRDefault="00444519" w:rsidP="00444519">
      <w:pPr>
        <w:pStyle w:val="NormalWeb"/>
        <w:numPr>
          <w:ilvl w:val="0"/>
          <w:numId w:val="3"/>
        </w:numPr>
        <w:shd w:val="clear" w:color="auto" w:fill="FFFFFF"/>
        <w:spacing w:after="0"/>
        <w:jc w:val="both"/>
        <w:rPr>
          <w:rFonts w:ascii="Arial" w:hAnsi="Arial" w:cs="Arial"/>
          <w:sz w:val="22"/>
          <w:szCs w:val="22"/>
        </w:rPr>
      </w:pPr>
      <w:r w:rsidRPr="00464856">
        <w:rPr>
          <w:rFonts w:ascii="Arial" w:hAnsi="Arial" w:cs="Arial"/>
          <w:sz w:val="22"/>
          <w:szCs w:val="22"/>
        </w:rPr>
        <w:t>Nombre de la Unidad de Trabajo</w:t>
      </w:r>
    </w:p>
    <w:p w:rsidR="00444519" w:rsidRPr="00464856" w:rsidRDefault="00444519" w:rsidP="00444519">
      <w:pPr>
        <w:pStyle w:val="NormalWeb"/>
        <w:numPr>
          <w:ilvl w:val="0"/>
          <w:numId w:val="3"/>
        </w:numPr>
        <w:shd w:val="clear" w:color="auto" w:fill="FFFFFF"/>
        <w:spacing w:after="0"/>
        <w:jc w:val="both"/>
        <w:rPr>
          <w:rFonts w:ascii="Arial" w:hAnsi="Arial" w:cs="Arial"/>
          <w:sz w:val="22"/>
          <w:szCs w:val="22"/>
        </w:rPr>
      </w:pPr>
      <w:r w:rsidRPr="00464856">
        <w:rPr>
          <w:rFonts w:ascii="Arial" w:hAnsi="Arial" w:cs="Arial"/>
          <w:sz w:val="22"/>
          <w:szCs w:val="22"/>
        </w:rPr>
        <w:t>Código de Ubicación</w:t>
      </w:r>
    </w:p>
    <w:p w:rsidR="00444519" w:rsidRPr="00464856" w:rsidRDefault="00444519" w:rsidP="00444519">
      <w:pPr>
        <w:pStyle w:val="NormalWeb"/>
        <w:numPr>
          <w:ilvl w:val="0"/>
          <w:numId w:val="3"/>
        </w:numPr>
        <w:shd w:val="clear" w:color="auto" w:fill="FFFFFF"/>
        <w:spacing w:after="0"/>
        <w:jc w:val="both"/>
        <w:rPr>
          <w:rFonts w:ascii="Arial" w:hAnsi="Arial" w:cs="Arial"/>
          <w:sz w:val="22"/>
          <w:szCs w:val="22"/>
        </w:rPr>
      </w:pPr>
      <w:r w:rsidRPr="00464856">
        <w:rPr>
          <w:rFonts w:ascii="Arial" w:hAnsi="Arial" w:cs="Arial"/>
          <w:sz w:val="22"/>
          <w:szCs w:val="22"/>
        </w:rPr>
        <w:t>Nombre de la clase ocupacional:  Personal Vínculo Remunerado Externo</w:t>
      </w:r>
    </w:p>
    <w:p w:rsidR="00444519" w:rsidRPr="00464856" w:rsidRDefault="00444519" w:rsidP="00444519">
      <w:pPr>
        <w:pStyle w:val="NormalWeb"/>
        <w:numPr>
          <w:ilvl w:val="0"/>
          <w:numId w:val="3"/>
        </w:numPr>
        <w:shd w:val="clear" w:color="auto" w:fill="FFFFFF"/>
        <w:spacing w:after="0"/>
        <w:jc w:val="both"/>
        <w:rPr>
          <w:rFonts w:ascii="Arial" w:hAnsi="Arial" w:cs="Arial"/>
          <w:sz w:val="22"/>
          <w:szCs w:val="22"/>
        </w:rPr>
      </w:pPr>
      <w:r w:rsidRPr="00464856">
        <w:rPr>
          <w:rFonts w:ascii="Arial" w:hAnsi="Arial" w:cs="Arial"/>
          <w:sz w:val="22"/>
          <w:szCs w:val="22"/>
        </w:rPr>
        <w:t>Fecha Desde</w:t>
      </w:r>
    </w:p>
    <w:p w:rsidR="00444519" w:rsidRPr="00464856" w:rsidRDefault="00444519" w:rsidP="00444519">
      <w:pPr>
        <w:pStyle w:val="NormalWeb"/>
        <w:numPr>
          <w:ilvl w:val="0"/>
          <w:numId w:val="3"/>
        </w:numPr>
        <w:shd w:val="clear" w:color="auto" w:fill="FFFFFF"/>
        <w:spacing w:after="0"/>
        <w:jc w:val="both"/>
        <w:rPr>
          <w:rFonts w:ascii="Arial" w:hAnsi="Arial" w:cs="Arial"/>
          <w:sz w:val="22"/>
          <w:szCs w:val="22"/>
        </w:rPr>
      </w:pPr>
      <w:r w:rsidRPr="00464856">
        <w:rPr>
          <w:rFonts w:ascii="Arial" w:hAnsi="Arial" w:cs="Arial"/>
          <w:sz w:val="22"/>
          <w:szCs w:val="22"/>
        </w:rPr>
        <w:t>Fecha Hasta</w:t>
      </w:r>
    </w:p>
    <w:p w:rsidR="00444519" w:rsidRPr="00464856" w:rsidRDefault="00444519" w:rsidP="00444519">
      <w:pPr>
        <w:pStyle w:val="NormalWeb"/>
        <w:numPr>
          <w:ilvl w:val="0"/>
          <w:numId w:val="3"/>
        </w:numPr>
        <w:shd w:val="clear" w:color="auto" w:fill="FFFFFF"/>
        <w:spacing w:after="0"/>
        <w:jc w:val="both"/>
        <w:rPr>
          <w:rFonts w:ascii="Arial" w:hAnsi="Arial" w:cs="Arial"/>
          <w:sz w:val="22"/>
          <w:szCs w:val="22"/>
        </w:rPr>
      </w:pPr>
      <w:r w:rsidRPr="00464856">
        <w:rPr>
          <w:rFonts w:ascii="Arial" w:hAnsi="Arial" w:cs="Arial"/>
          <w:sz w:val="22"/>
          <w:szCs w:val="22"/>
        </w:rPr>
        <w:t>Jornada</w:t>
      </w:r>
    </w:p>
    <w:p w:rsidR="00444519" w:rsidRPr="00464856" w:rsidRDefault="00444519" w:rsidP="00444519">
      <w:pPr>
        <w:pStyle w:val="NormalWeb"/>
        <w:numPr>
          <w:ilvl w:val="0"/>
          <w:numId w:val="3"/>
        </w:numPr>
        <w:shd w:val="clear" w:color="auto" w:fill="FFFFFF"/>
        <w:spacing w:after="0"/>
        <w:jc w:val="both"/>
        <w:rPr>
          <w:rFonts w:ascii="Arial" w:hAnsi="Arial" w:cs="Arial"/>
          <w:sz w:val="22"/>
          <w:szCs w:val="22"/>
        </w:rPr>
      </w:pPr>
      <w:r w:rsidRPr="00464856">
        <w:rPr>
          <w:rFonts w:ascii="Arial" w:hAnsi="Arial" w:cs="Arial"/>
          <w:sz w:val="22"/>
          <w:szCs w:val="22"/>
        </w:rPr>
        <w:t>Código de equivalencia contable</w:t>
      </w:r>
    </w:p>
    <w:p w:rsidR="00444519" w:rsidRPr="00464856" w:rsidRDefault="00444519" w:rsidP="00444519">
      <w:pPr>
        <w:pStyle w:val="NormalWeb"/>
        <w:shd w:val="clear" w:color="auto" w:fill="FFFFFF"/>
        <w:spacing w:after="0"/>
        <w:ind w:left="720"/>
        <w:jc w:val="both"/>
        <w:rPr>
          <w:rFonts w:ascii="Arial" w:hAnsi="Arial" w:cs="Arial"/>
          <w:sz w:val="22"/>
          <w:szCs w:val="22"/>
        </w:rPr>
      </w:pPr>
    </w:p>
    <w:p w:rsidR="00444519" w:rsidRPr="00464856" w:rsidRDefault="00444519" w:rsidP="00444519">
      <w:pPr>
        <w:pStyle w:val="NormalWeb"/>
        <w:shd w:val="clear" w:color="auto" w:fill="FFFFFF"/>
        <w:spacing w:after="0"/>
        <w:jc w:val="both"/>
        <w:rPr>
          <w:rFonts w:ascii="Arial" w:hAnsi="Arial" w:cs="Arial"/>
          <w:sz w:val="22"/>
          <w:szCs w:val="22"/>
        </w:rPr>
      </w:pPr>
    </w:p>
    <w:p w:rsidR="00444519" w:rsidRPr="00464856" w:rsidRDefault="00444519" w:rsidP="00444519">
      <w:pPr>
        <w:pStyle w:val="NormalWeb"/>
        <w:shd w:val="clear" w:color="auto" w:fill="FFFFFF"/>
        <w:spacing w:after="0"/>
        <w:jc w:val="both"/>
        <w:rPr>
          <w:rFonts w:ascii="Arial" w:hAnsi="Arial" w:cs="Arial"/>
          <w:sz w:val="22"/>
          <w:szCs w:val="22"/>
        </w:rPr>
      </w:pPr>
      <w:r w:rsidRPr="00464856">
        <w:rPr>
          <w:rFonts w:ascii="Arial" w:hAnsi="Arial" w:cs="Arial"/>
          <w:sz w:val="22"/>
          <w:szCs w:val="22"/>
        </w:rPr>
        <w:t>La Sección Administración de Salarios le enviará el dato por este mismo medio.</w:t>
      </w:r>
    </w:p>
    <w:p w:rsidR="00444519" w:rsidRPr="00464856" w:rsidRDefault="00444519" w:rsidP="00444519">
      <w:pPr>
        <w:pStyle w:val="NormalWeb"/>
        <w:shd w:val="clear" w:color="auto" w:fill="FFFFFF"/>
        <w:spacing w:after="0"/>
        <w:jc w:val="both"/>
        <w:rPr>
          <w:rFonts w:ascii="Arial" w:hAnsi="Arial" w:cs="Arial"/>
          <w:sz w:val="22"/>
          <w:szCs w:val="22"/>
        </w:rPr>
      </w:pPr>
    </w:p>
    <w:p w:rsidR="00444519" w:rsidRPr="00464856" w:rsidRDefault="00444519" w:rsidP="00444519">
      <w:pPr>
        <w:pStyle w:val="NormalWeb"/>
        <w:shd w:val="clear" w:color="auto" w:fill="FFFFFF"/>
        <w:spacing w:after="0"/>
        <w:jc w:val="both"/>
        <w:rPr>
          <w:rFonts w:ascii="Arial" w:hAnsi="Arial" w:cs="Arial"/>
          <w:sz w:val="22"/>
          <w:szCs w:val="22"/>
        </w:rPr>
      </w:pPr>
      <w:r w:rsidRPr="00464856">
        <w:rPr>
          <w:rFonts w:ascii="Arial" w:hAnsi="Arial" w:cs="Arial"/>
          <w:sz w:val="22"/>
          <w:szCs w:val="22"/>
        </w:rPr>
        <w:t>La solicitud se debe realizar cuando la unidad de trabajo no tenga un número de plaza disponible, y, en caso que ya lo posea, puede pedir que se le active el código, indicando la vigencia nueva, y otros datos que hayan variado.</w:t>
      </w:r>
    </w:p>
    <w:p w:rsidR="00444519" w:rsidRPr="00464856" w:rsidRDefault="00444519" w:rsidP="00444519">
      <w:pPr>
        <w:jc w:val="both"/>
        <w:rPr>
          <w:rFonts w:ascii="Arial" w:hAnsi="Arial" w:cs="Arial"/>
        </w:rPr>
      </w:pPr>
    </w:p>
    <w:p w:rsidR="00444519" w:rsidRPr="00464856" w:rsidRDefault="00444519" w:rsidP="00444519">
      <w:pPr>
        <w:pStyle w:val="NormalWeb"/>
        <w:numPr>
          <w:ilvl w:val="0"/>
          <w:numId w:val="5"/>
        </w:numPr>
        <w:shd w:val="clear" w:color="auto" w:fill="FFFFFF"/>
        <w:spacing w:after="0"/>
        <w:jc w:val="both"/>
        <w:rPr>
          <w:rFonts w:ascii="Arial" w:hAnsi="Arial" w:cs="Arial"/>
          <w:b/>
          <w:sz w:val="22"/>
          <w:szCs w:val="22"/>
        </w:rPr>
      </w:pPr>
      <w:r w:rsidRPr="00464856">
        <w:rPr>
          <w:rFonts w:ascii="Arial" w:hAnsi="Arial" w:cs="Arial"/>
          <w:b/>
          <w:sz w:val="22"/>
          <w:szCs w:val="22"/>
        </w:rPr>
        <w:t>Datos específicos que debe contener la acción de personal</w:t>
      </w:r>
    </w:p>
    <w:p w:rsidR="00444519" w:rsidRPr="00464856" w:rsidRDefault="00444519" w:rsidP="00444519">
      <w:pPr>
        <w:jc w:val="both"/>
        <w:rPr>
          <w:rFonts w:ascii="Arial" w:hAnsi="Arial" w:cs="Arial"/>
        </w:rPr>
      </w:pPr>
    </w:p>
    <w:p w:rsidR="00444519" w:rsidRPr="00464856" w:rsidRDefault="00444519" w:rsidP="00444519">
      <w:pPr>
        <w:widowControl w:val="0"/>
        <w:numPr>
          <w:ilvl w:val="1"/>
          <w:numId w:val="5"/>
        </w:numPr>
        <w:suppressAutoHyphens/>
        <w:autoSpaceDE w:val="0"/>
        <w:spacing w:after="0" w:line="360" w:lineRule="auto"/>
        <w:ind w:hanging="720"/>
        <w:jc w:val="both"/>
      </w:pPr>
      <w:r w:rsidRPr="00464856">
        <w:rPr>
          <w:rFonts w:ascii="Arial" w:hAnsi="Arial" w:cs="Arial"/>
          <w:bCs/>
        </w:rPr>
        <w:t xml:space="preserve">Clase de movimiento de personal: </w:t>
      </w:r>
      <w:r w:rsidRPr="00464856">
        <w:rPr>
          <w:rFonts w:ascii="Arial" w:eastAsia="Arial" w:hAnsi="Arial" w:cs="Arial"/>
        </w:rPr>
        <w:t>Nombramiento Especial, código 05</w:t>
      </w:r>
    </w:p>
    <w:p w:rsidR="00444519" w:rsidRPr="00464856" w:rsidRDefault="00444519" w:rsidP="00444519">
      <w:pPr>
        <w:widowControl w:val="0"/>
        <w:numPr>
          <w:ilvl w:val="1"/>
          <w:numId w:val="5"/>
        </w:numPr>
        <w:suppressAutoHyphens/>
        <w:autoSpaceDE w:val="0"/>
        <w:spacing w:after="0" w:line="360" w:lineRule="auto"/>
        <w:ind w:hanging="720"/>
        <w:jc w:val="both"/>
      </w:pPr>
      <w:r w:rsidRPr="00464856">
        <w:rPr>
          <w:rFonts w:ascii="Arial" w:hAnsi="Arial" w:cs="Arial"/>
        </w:rPr>
        <w:t>Clase ocupacional</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6035"/>
      </w:tblGrid>
      <w:tr w:rsidR="00444519" w:rsidRPr="00464856" w:rsidTr="003E67BB">
        <w:tc>
          <w:tcPr>
            <w:tcW w:w="1984" w:type="dxa"/>
            <w:shd w:val="clear" w:color="auto" w:fill="A8D08D"/>
          </w:tcPr>
          <w:p w:rsidR="00444519" w:rsidRPr="00464856" w:rsidRDefault="00444519" w:rsidP="00444519">
            <w:pPr>
              <w:widowControl w:val="0"/>
              <w:autoSpaceDE w:val="0"/>
              <w:spacing w:after="0" w:line="360" w:lineRule="auto"/>
              <w:jc w:val="center"/>
              <w:rPr>
                <w:rFonts w:ascii="Arial" w:eastAsia="Calibri" w:hAnsi="Arial" w:cs="Arial"/>
                <w:b/>
                <w:bCs/>
              </w:rPr>
            </w:pPr>
            <w:r w:rsidRPr="00464856">
              <w:rPr>
                <w:rFonts w:ascii="Arial" w:eastAsia="Calibri" w:hAnsi="Arial" w:cs="Arial"/>
                <w:b/>
                <w:bCs/>
              </w:rPr>
              <w:t>Código</w:t>
            </w:r>
          </w:p>
        </w:tc>
        <w:tc>
          <w:tcPr>
            <w:tcW w:w="6035" w:type="dxa"/>
            <w:shd w:val="clear" w:color="auto" w:fill="A8D08D"/>
          </w:tcPr>
          <w:p w:rsidR="00444519" w:rsidRPr="00464856" w:rsidRDefault="00444519" w:rsidP="00444519">
            <w:pPr>
              <w:widowControl w:val="0"/>
              <w:autoSpaceDE w:val="0"/>
              <w:spacing w:after="0" w:line="360" w:lineRule="auto"/>
              <w:jc w:val="center"/>
              <w:rPr>
                <w:rFonts w:ascii="Arial" w:eastAsia="Calibri" w:hAnsi="Arial" w:cs="Arial"/>
                <w:b/>
                <w:bCs/>
              </w:rPr>
            </w:pPr>
            <w:r w:rsidRPr="00464856">
              <w:rPr>
                <w:rFonts w:ascii="Arial" w:eastAsia="Calibri" w:hAnsi="Arial" w:cs="Arial"/>
                <w:b/>
                <w:bCs/>
              </w:rPr>
              <w:t>Descripción</w:t>
            </w:r>
          </w:p>
        </w:tc>
      </w:tr>
      <w:tr w:rsidR="00444519" w:rsidRPr="00464856" w:rsidTr="003E67BB">
        <w:tc>
          <w:tcPr>
            <w:tcW w:w="1984" w:type="dxa"/>
            <w:shd w:val="clear" w:color="auto" w:fill="auto"/>
          </w:tcPr>
          <w:p w:rsidR="00444519" w:rsidRPr="00464856" w:rsidRDefault="00444519" w:rsidP="00444519">
            <w:pPr>
              <w:widowControl w:val="0"/>
              <w:autoSpaceDE w:val="0"/>
              <w:spacing w:after="0" w:line="360" w:lineRule="auto"/>
              <w:jc w:val="center"/>
              <w:rPr>
                <w:rFonts w:ascii="Arial" w:hAnsi="Arial" w:cs="Arial"/>
              </w:rPr>
            </w:pPr>
            <w:r w:rsidRPr="00464856">
              <w:rPr>
                <w:rFonts w:ascii="Arial" w:hAnsi="Arial" w:cs="Arial"/>
              </w:rPr>
              <w:t>427</w:t>
            </w:r>
          </w:p>
        </w:tc>
        <w:tc>
          <w:tcPr>
            <w:tcW w:w="6035" w:type="dxa"/>
            <w:shd w:val="clear" w:color="auto" w:fill="auto"/>
          </w:tcPr>
          <w:p w:rsidR="00444519" w:rsidRPr="00464856" w:rsidRDefault="00444519" w:rsidP="00444519">
            <w:pPr>
              <w:widowControl w:val="0"/>
              <w:autoSpaceDE w:val="0"/>
              <w:spacing w:after="0" w:line="360" w:lineRule="auto"/>
              <w:jc w:val="center"/>
            </w:pPr>
            <w:r w:rsidRPr="00464856">
              <w:rPr>
                <w:rFonts w:ascii="Arial" w:eastAsia="Calibri" w:hAnsi="Arial" w:cs="Arial"/>
                <w:bCs/>
              </w:rPr>
              <w:t xml:space="preserve">Personal </w:t>
            </w:r>
            <w:r w:rsidRPr="00464856">
              <w:rPr>
                <w:rFonts w:ascii="Arial" w:hAnsi="Arial" w:cs="Arial"/>
              </w:rPr>
              <w:t>Vínculo  Remunerado</w:t>
            </w:r>
          </w:p>
        </w:tc>
      </w:tr>
    </w:tbl>
    <w:p w:rsidR="00444519" w:rsidRPr="00464856" w:rsidRDefault="00444519" w:rsidP="00444519">
      <w:pPr>
        <w:widowControl w:val="0"/>
        <w:autoSpaceDE w:val="0"/>
        <w:spacing w:after="0" w:line="360" w:lineRule="auto"/>
        <w:jc w:val="both"/>
      </w:pPr>
    </w:p>
    <w:p w:rsidR="00444519" w:rsidRPr="00464856" w:rsidRDefault="00444519" w:rsidP="00444519">
      <w:pPr>
        <w:widowControl w:val="0"/>
        <w:numPr>
          <w:ilvl w:val="1"/>
          <w:numId w:val="5"/>
        </w:numPr>
        <w:suppressAutoHyphens/>
        <w:autoSpaceDE w:val="0"/>
        <w:spacing w:after="0" w:line="360" w:lineRule="auto"/>
        <w:ind w:hanging="720"/>
        <w:jc w:val="both"/>
      </w:pPr>
      <w:r w:rsidRPr="00464856">
        <w:rPr>
          <w:rFonts w:ascii="Arial" w:hAnsi="Arial" w:cs="Arial"/>
        </w:rPr>
        <w:t>Concepto de pago</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4111"/>
        <w:gridCol w:w="2000"/>
      </w:tblGrid>
      <w:tr w:rsidR="00444519" w:rsidRPr="00464856" w:rsidTr="00444519">
        <w:trPr>
          <w:trHeight w:val="269"/>
        </w:trPr>
        <w:tc>
          <w:tcPr>
            <w:tcW w:w="1984" w:type="dxa"/>
            <w:shd w:val="clear" w:color="auto" w:fill="A8D08D"/>
          </w:tcPr>
          <w:p w:rsidR="00444519" w:rsidRPr="00464856" w:rsidRDefault="00444519" w:rsidP="00444519">
            <w:pPr>
              <w:widowControl w:val="0"/>
              <w:autoSpaceDE w:val="0"/>
              <w:spacing w:after="0" w:line="360" w:lineRule="auto"/>
              <w:jc w:val="center"/>
              <w:rPr>
                <w:rFonts w:ascii="Arial" w:eastAsia="Calibri" w:hAnsi="Arial" w:cs="Arial"/>
                <w:b/>
                <w:bCs/>
              </w:rPr>
            </w:pPr>
            <w:r w:rsidRPr="00464856">
              <w:rPr>
                <w:rFonts w:ascii="Arial" w:eastAsia="Calibri" w:hAnsi="Arial" w:cs="Arial"/>
                <w:b/>
                <w:bCs/>
              </w:rPr>
              <w:t>Código</w:t>
            </w:r>
          </w:p>
        </w:tc>
        <w:tc>
          <w:tcPr>
            <w:tcW w:w="4111" w:type="dxa"/>
            <w:shd w:val="clear" w:color="auto" w:fill="A8D08D"/>
          </w:tcPr>
          <w:p w:rsidR="00444519" w:rsidRPr="00464856" w:rsidRDefault="00444519" w:rsidP="00444519">
            <w:pPr>
              <w:widowControl w:val="0"/>
              <w:autoSpaceDE w:val="0"/>
              <w:spacing w:after="0" w:line="360" w:lineRule="auto"/>
              <w:jc w:val="center"/>
              <w:rPr>
                <w:rFonts w:ascii="Arial" w:eastAsia="Calibri" w:hAnsi="Arial" w:cs="Arial"/>
                <w:b/>
                <w:bCs/>
              </w:rPr>
            </w:pPr>
            <w:r w:rsidRPr="00464856">
              <w:rPr>
                <w:rFonts w:ascii="Arial" w:eastAsia="Calibri" w:hAnsi="Arial" w:cs="Arial"/>
                <w:b/>
                <w:bCs/>
              </w:rPr>
              <w:t>Descripción</w:t>
            </w:r>
          </w:p>
        </w:tc>
        <w:tc>
          <w:tcPr>
            <w:tcW w:w="2000" w:type="dxa"/>
            <w:shd w:val="clear" w:color="auto" w:fill="A8D08D"/>
          </w:tcPr>
          <w:p w:rsidR="00444519" w:rsidRPr="00464856" w:rsidRDefault="00444519" w:rsidP="00444519">
            <w:pPr>
              <w:widowControl w:val="0"/>
              <w:autoSpaceDE w:val="0"/>
              <w:spacing w:after="0" w:line="360" w:lineRule="auto"/>
              <w:jc w:val="center"/>
              <w:rPr>
                <w:rFonts w:ascii="Arial" w:eastAsia="Calibri" w:hAnsi="Arial" w:cs="Arial"/>
                <w:b/>
                <w:bCs/>
              </w:rPr>
            </w:pPr>
            <w:r w:rsidRPr="00464856">
              <w:rPr>
                <w:rFonts w:ascii="Arial" w:eastAsia="Calibri" w:hAnsi="Arial" w:cs="Arial"/>
                <w:b/>
                <w:bCs/>
              </w:rPr>
              <w:t>Monto</w:t>
            </w:r>
          </w:p>
        </w:tc>
      </w:tr>
      <w:tr w:rsidR="00444519" w:rsidRPr="00464856" w:rsidTr="003E67BB">
        <w:tc>
          <w:tcPr>
            <w:tcW w:w="1984" w:type="dxa"/>
            <w:shd w:val="clear" w:color="auto" w:fill="auto"/>
          </w:tcPr>
          <w:p w:rsidR="00444519" w:rsidRPr="00464856" w:rsidRDefault="00444519" w:rsidP="00444519">
            <w:pPr>
              <w:widowControl w:val="0"/>
              <w:autoSpaceDE w:val="0"/>
              <w:spacing w:after="0" w:line="360" w:lineRule="auto"/>
              <w:jc w:val="right"/>
              <w:rPr>
                <w:rFonts w:ascii="Arial" w:hAnsi="Arial" w:cs="Arial"/>
              </w:rPr>
            </w:pPr>
            <w:r w:rsidRPr="00464856">
              <w:rPr>
                <w:rFonts w:ascii="Arial" w:hAnsi="Arial" w:cs="Arial"/>
              </w:rPr>
              <w:t>353</w:t>
            </w:r>
          </w:p>
        </w:tc>
        <w:tc>
          <w:tcPr>
            <w:tcW w:w="4111" w:type="dxa"/>
            <w:shd w:val="clear" w:color="auto" w:fill="auto"/>
          </w:tcPr>
          <w:p w:rsidR="00444519" w:rsidRPr="00464856" w:rsidRDefault="00444519" w:rsidP="00444519">
            <w:pPr>
              <w:widowControl w:val="0"/>
              <w:autoSpaceDE w:val="0"/>
              <w:spacing w:after="0" w:line="360" w:lineRule="auto"/>
              <w:jc w:val="right"/>
            </w:pPr>
            <w:r w:rsidRPr="00464856">
              <w:rPr>
                <w:rFonts w:ascii="Arial" w:hAnsi="Arial" w:cs="Arial"/>
              </w:rPr>
              <w:t xml:space="preserve">Salario Vínculo Remunerado  </w:t>
            </w:r>
          </w:p>
        </w:tc>
        <w:tc>
          <w:tcPr>
            <w:tcW w:w="2000" w:type="dxa"/>
          </w:tcPr>
          <w:p w:rsidR="00444519" w:rsidRPr="00464856" w:rsidRDefault="00444519" w:rsidP="00444519">
            <w:pPr>
              <w:widowControl w:val="0"/>
              <w:autoSpaceDE w:val="0"/>
              <w:spacing w:after="0" w:line="360" w:lineRule="auto"/>
              <w:jc w:val="right"/>
              <w:rPr>
                <w:rFonts w:ascii="Arial" w:hAnsi="Arial" w:cs="Arial"/>
              </w:rPr>
            </w:pPr>
          </w:p>
        </w:tc>
      </w:tr>
    </w:tbl>
    <w:p w:rsidR="00444519" w:rsidRPr="00464856" w:rsidRDefault="00444519" w:rsidP="00444519">
      <w:pPr>
        <w:widowControl w:val="0"/>
        <w:suppressAutoHyphens/>
        <w:autoSpaceDE w:val="0"/>
        <w:spacing w:after="0" w:line="360" w:lineRule="auto"/>
        <w:ind w:left="720"/>
        <w:jc w:val="both"/>
      </w:pPr>
    </w:p>
    <w:p w:rsidR="00444519" w:rsidRPr="00464856" w:rsidRDefault="00444519" w:rsidP="00444519">
      <w:pPr>
        <w:widowControl w:val="0"/>
        <w:numPr>
          <w:ilvl w:val="1"/>
          <w:numId w:val="5"/>
        </w:numPr>
        <w:suppressAutoHyphens/>
        <w:autoSpaceDE w:val="0"/>
        <w:spacing w:after="0" w:line="360" w:lineRule="auto"/>
        <w:ind w:hanging="720"/>
        <w:jc w:val="both"/>
      </w:pPr>
      <w:r w:rsidRPr="00464856">
        <w:rPr>
          <w:rFonts w:ascii="Arial" w:hAnsi="Arial" w:cs="Arial"/>
        </w:rPr>
        <w:t>Contenido en la “</w:t>
      </w:r>
      <w:r w:rsidRPr="00464856">
        <w:rPr>
          <w:rFonts w:ascii="Arial" w:hAnsi="Arial" w:cs="Arial"/>
          <w:b/>
        </w:rPr>
        <w:t>Explicación</w:t>
      </w:r>
      <w:r w:rsidRPr="00464856">
        <w:rPr>
          <w:rFonts w:ascii="Arial" w:hAnsi="Arial" w:cs="Arial"/>
        </w:rPr>
        <w:t>” de la Acción de Personal</w:t>
      </w:r>
    </w:p>
    <w:p w:rsidR="00444519" w:rsidRPr="00464856" w:rsidRDefault="00444519" w:rsidP="00444519">
      <w:pPr>
        <w:widowControl w:val="0"/>
        <w:suppressAutoHyphens/>
        <w:autoSpaceDE w:val="0"/>
        <w:spacing w:after="0" w:line="360" w:lineRule="auto"/>
        <w:ind w:left="720"/>
        <w:jc w:val="both"/>
      </w:pPr>
    </w:p>
    <w:p w:rsidR="00444519" w:rsidRPr="00464856" w:rsidRDefault="00444519" w:rsidP="00444519">
      <w:pPr>
        <w:pStyle w:val="NormalWeb"/>
        <w:spacing w:after="0"/>
        <w:jc w:val="both"/>
        <w:rPr>
          <w:rFonts w:ascii="ArialMT" w:hAnsi="ArialMT" w:cs="ArialMT"/>
          <w:bCs/>
          <w:sz w:val="22"/>
          <w:szCs w:val="22"/>
        </w:rPr>
      </w:pPr>
      <w:r w:rsidRPr="00464856">
        <w:rPr>
          <w:rFonts w:ascii="ArialMT" w:hAnsi="ArialMT" w:cs="ArialMT"/>
          <w:sz w:val="22"/>
          <w:szCs w:val="22"/>
        </w:rPr>
        <w:t>“</w:t>
      </w:r>
      <w:r w:rsidRPr="00464856">
        <w:rPr>
          <w:rFonts w:ascii="ArialMT" w:hAnsi="ArialMT" w:cs="ArialMT"/>
          <w:bCs/>
          <w:sz w:val="22"/>
          <w:szCs w:val="22"/>
        </w:rPr>
        <w:t>El salario contractual se mantendrá durante el período del contrato suscrito entre la Universidad y la persona contratada, y durante su vigencia no se le aplicará ninguno de los pluses del sistema salarial administrativo o docente de la Universidad, de conformidad con las disposiciones emanadas del artículo 21, inciso b) del REGLAMENTO DE LA UNIVERSIDAD DE COSTA RICA PARA LA VINCULACIÓN REMUNERADA CON EL SECTOR EXTERNO, y el Contrato adjunto.</w:t>
      </w:r>
    </w:p>
    <w:p w:rsidR="00444519" w:rsidRPr="00464856" w:rsidRDefault="00444519" w:rsidP="00444519">
      <w:pPr>
        <w:pStyle w:val="NormalWeb"/>
        <w:spacing w:after="0"/>
        <w:jc w:val="both"/>
        <w:rPr>
          <w:sz w:val="22"/>
          <w:szCs w:val="22"/>
        </w:rPr>
      </w:pPr>
    </w:p>
    <w:p w:rsidR="00444519" w:rsidRPr="00464856" w:rsidRDefault="00444519" w:rsidP="00444519">
      <w:pPr>
        <w:pStyle w:val="NormalWeb"/>
        <w:spacing w:after="0"/>
        <w:jc w:val="both"/>
        <w:rPr>
          <w:sz w:val="22"/>
          <w:szCs w:val="22"/>
        </w:rPr>
      </w:pPr>
      <w:r w:rsidRPr="00464856">
        <w:rPr>
          <w:rFonts w:ascii="ArialMT" w:hAnsi="ArialMT" w:cs="ArialMT"/>
          <w:bCs/>
          <w:sz w:val="22"/>
          <w:szCs w:val="22"/>
        </w:rPr>
        <w:t>Durante el nombramiento, el funcionario que labora en el Proyecto/Programa/Actividad de Vínculo Remunerado Externo ……………, código………, con vigencia del…...al ……………</w:t>
      </w:r>
    </w:p>
    <w:p w:rsidR="00444519" w:rsidRPr="00464856" w:rsidRDefault="00444519" w:rsidP="00444519">
      <w:pPr>
        <w:pStyle w:val="NormalWeb"/>
        <w:spacing w:after="0"/>
        <w:jc w:val="both"/>
        <w:rPr>
          <w:rFonts w:ascii="ArialMT" w:hAnsi="ArialMT" w:cs="ArialMT"/>
          <w:sz w:val="22"/>
          <w:szCs w:val="22"/>
        </w:rPr>
      </w:pPr>
      <w:r w:rsidRPr="00464856">
        <w:rPr>
          <w:rFonts w:ascii="ArialMT" w:hAnsi="ArialMT" w:cs="ArialMT"/>
          <w:bCs/>
          <w:sz w:val="22"/>
          <w:szCs w:val="22"/>
        </w:rPr>
        <w:t>El monto mensual fue propuesto por la Coordinación del Programa/Proyecto/Actividad, autorizado por la Dirección de la unidad operativa, y ratificado por la Vicerrectoría correspondiente en los oficios……, ……, y …, respectivamente</w:t>
      </w:r>
      <w:r w:rsidRPr="00464856">
        <w:rPr>
          <w:rFonts w:ascii="ArialMT" w:hAnsi="ArialMT" w:cs="ArialMT"/>
          <w:sz w:val="22"/>
          <w:szCs w:val="22"/>
        </w:rPr>
        <w:t>.  Lo anterior, de conformidad con el Por Tanto CUARTO de la Resolución R-182-2019.</w:t>
      </w:r>
    </w:p>
    <w:p w:rsidR="00444519" w:rsidRPr="00464856" w:rsidRDefault="00444519" w:rsidP="00444519">
      <w:pPr>
        <w:pStyle w:val="NormalWeb"/>
        <w:spacing w:after="0"/>
        <w:jc w:val="both"/>
        <w:rPr>
          <w:rFonts w:ascii="ArialMT" w:hAnsi="ArialMT" w:cs="ArialMT"/>
          <w:sz w:val="22"/>
          <w:szCs w:val="22"/>
        </w:rPr>
      </w:pPr>
      <w:r w:rsidRPr="00464856">
        <w:rPr>
          <w:rFonts w:ascii="ArialMT" w:hAnsi="ArialMT" w:cs="ArialMT"/>
          <w:sz w:val="22"/>
          <w:szCs w:val="22"/>
        </w:rPr>
        <w:t>Código de Presupuesto……………… (Empresa Auxiliar …………….</w:t>
      </w:r>
      <w:r w:rsidR="004674A7" w:rsidRPr="00464856">
        <w:rPr>
          <w:rFonts w:ascii="ArialMT" w:hAnsi="ArialMT" w:cs="ArialMT"/>
          <w:sz w:val="22"/>
          <w:szCs w:val="22"/>
        </w:rPr>
        <w:t xml:space="preserve"> </w:t>
      </w:r>
      <w:r w:rsidRPr="00464856">
        <w:rPr>
          <w:rFonts w:ascii="ArialMT" w:hAnsi="ArialMT" w:cs="ArialMT"/>
          <w:sz w:val="22"/>
          <w:szCs w:val="22"/>
        </w:rPr>
        <w:t>/Curso Especial ……………….).”</w:t>
      </w:r>
    </w:p>
    <w:p w:rsidR="00444519" w:rsidRPr="00464856" w:rsidRDefault="00444519" w:rsidP="00444519">
      <w:pPr>
        <w:pStyle w:val="NormalWeb"/>
        <w:spacing w:after="0"/>
        <w:jc w:val="both"/>
        <w:rPr>
          <w:sz w:val="22"/>
          <w:szCs w:val="22"/>
        </w:rPr>
      </w:pPr>
    </w:p>
    <w:p w:rsidR="00444519" w:rsidRPr="00464856" w:rsidRDefault="00444519" w:rsidP="00444519">
      <w:pPr>
        <w:widowControl w:val="0"/>
        <w:autoSpaceDE w:val="0"/>
        <w:jc w:val="both"/>
        <w:rPr>
          <w:rFonts w:ascii="Arial" w:hAnsi="Arial" w:cs="Arial"/>
        </w:rPr>
      </w:pPr>
    </w:p>
    <w:p w:rsidR="00444519" w:rsidRPr="00464856" w:rsidRDefault="00444519" w:rsidP="00444519">
      <w:pPr>
        <w:widowControl w:val="0"/>
        <w:numPr>
          <w:ilvl w:val="1"/>
          <w:numId w:val="5"/>
        </w:numPr>
        <w:suppressAutoHyphens/>
        <w:autoSpaceDE w:val="0"/>
        <w:spacing w:after="0" w:line="360" w:lineRule="auto"/>
        <w:ind w:hanging="720"/>
        <w:jc w:val="both"/>
      </w:pPr>
      <w:r w:rsidRPr="00464856">
        <w:rPr>
          <w:rFonts w:ascii="Arial" w:hAnsi="Arial" w:cs="Arial"/>
        </w:rPr>
        <w:t>Documentos que se debe adjuntar:</w:t>
      </w:r>
    </w:p>
    <w:p w:rsidR="00444519" w:rsidRPr="00464856" w:rsidRDefault="00444519" w:rsidP="00444519">
      <w:pPr>
        <w:widowControl w:val="0"/>
        <w:autoSpaceDE w:val="0"/>
        <w:spacing w:line="360" w:lineRule="auto"/>
        <w:ind w:left="720"/>
        <w:jc w:val="both"/>
      </w:pPr>
    </w:p>
    <w:p w:rsidR="00444519" w:rsidRPr="00464856" w:rsidRDefault="00444519" w:rsidP="00444519">
      <w:pPr>
        <w:widowControl w:val="0"/>
        <w:numPr>
          <w:ilvl w:val="0"/>
          <w:numId w:val="2"/>
        </w:numPr>
        <w:suppressAutoHyphens/>
        <w:autoSpaceDE w:val="0"/>
        <w:spacing w:after="0" w:line="360" w:lineRule="auto"/>
        <w:ind w:left="0" w:firstLine="0"/>
        <w:jc w:val="both"/>
      </w:pPr>
      <w:r w:rsidRPr="00464856">
        <w:rPr>
          <w:rFonts w:ascii="Arial" w:hAnsi="Arial" w:cs="Arial"/>
        </w:rPr>
        <w:t>Contrato de Trabajo a tiempo determinado.</w:t>
      </w:r>
    </w:p>
    <w:p w:rsidR="00444519" w:rsidRPr="00464856" w:rsidRDefault="00444519" w:rsidP="00444519">
      <w:pPr>
        <w:widowControl w:val="0"/>
        <w:numPr>
          <w:ilvl w:val="0"/>
          <w:numId w:val="2"/>
        </w:numPr>
        <w:suppressAutoHyphens/>
        <w:autoSpaceDE w:val="0"/>
        <w:spacing w:after="0" w:line="360" w:lineRule="auto"/>
        <w:ind w:left="0" w:firstLine="0"/>
        <w:jc w:val="both"/>
      </w:pPr>
      <w:r w:rsidRPr="00464856">
        <w:rPr>
          <w:rFonts w:ascii="Arial" w:hAnsi="Arial" w:cs="Arial"/>
        </w:rPr>
        <w:lastRenderedPageBreak/>
        <w:t>Ratificación de la propuesta salarial, por la Vicerrectoría correspondiente.</w:t>
      </w:r>
    </w:p>
    <w:p w:rsidR="00444519" w:rsidRPr="00464856" w:rsidRDefault="00444519" w:rsidP="00444519">
      <w:pPr>
        <w:pStyle w:val="NormalWeb"/>
        <w:spacing w:after="0"/>
        <w:jc w:val="both"/>
        <w:rPr>
          <w:rFonts w:ascii="Arial" w:eastAsia="Arial" w:hAnsi="Arial" w:cs="Arial"/>
          <w:sz w:val="22"/>
          <w:szCs w:val="22"/>
        </w:rPr>
      </w:pPr>
    </w:p>
    <w:p w:rsidR="00444519" w:rsidRPr="00464856" w:rsidRDefault="00444519" w:rsidP="00444519">
      <w:pPr>
        <w:widowControl w:val="0"/>
        <w:numPr>
          <w:ilvl w:val="1"/>
          <w:numId w:val="5"/>
        </w:numPr>
        <w:suppressAutoHyphens/>
        <w:autoSpaceDE w:val="0"/>
        <w:spacing w:after="0" w:line="360" w:lineRule="auto"/>
        <w:ind w:hanging="720"/>
        <w:jc w:val="both"/>
        <w:rPr>
          <w:rFonts w:ascii="Arial" w:eastAsia="Arial" w:hAnsi="Arial" w:cs="Arial"/>
        </w:rPr>
      </w:pPr>
      <w:r w:rsidRPr="00464856">
        <w:rPr>
          <w:rFonts w:ascii="Arial" w:hAnsi="Arial" w:cs="Arial"/>
        </w:rPr>
        <w:t>Vistos</w:t>
      </w:r>
      <w:r w:rsidRPr="00464856">
        <w:rPr>
          <w:rFonts w:ascii="Arial" w:eastAsia="Arial" w:hAnsi="Arial" w:cs="Arial"/>
        </w:rPr>
        <w:t xml:space="preserve"> buenos</w:t>
      </w:r>
    </w:p>
    <w:p w:rsidR="00444519" w:rsidRPr="00464856" w:rsidRDefault="00444519" w:rsidP="00444519">
      <w:pPr>
        <w:pStyle w:val="NormalWeb"/>
        <w:spacing w:after="0"/>
        <w:jc w:val="both"/>
        <w:rPr>
          <w:rFonts w:ascii="Arial" w:eastAsia="Arial" w:hAnsi="Arial" w:cs="Arial"/>
          <w:sz w:val="22"/>
          <w:szCs w:val="22"/>
        </w:rPr>
      </w:pPr>
    </w:p>
    <w:p w:rsidR="00444519" w:rsidRPr="00464856" w:rsidRDefault="00444519" w:rsidP="00444519">
      <w:pPr>
        <w:pStyle w:val="Prrafodelista"/>
        <w:widowControl w:val="0"/>
        <w:numPr>
          <w:ilvl w:val="0"/>
          <w:numId w:val="7"/>
        </w:numPr>
        <w:suppressAutoHyphens/>
        <w:autoSpaceDE w:val="0"/>
        <w:spacing w:after="0" w:line="360" w:lineRule="auto"/>
        <w:jc w:val="both"/>
        <w:rPr>
          <w:rFonts w:ascii="Arial" w:hAnsi="Arial" w:cs="Arial"/>
        </w:rPr>
      </w:pPr>
      <w:r w:rsidRPr="00464856">
        <w:rPr>
          <w:rFonts w:ascii="Arial" w:hAnsi="Arial" w:cs="Arial"/>
        </w:rPr>
        <w:t>Dirección de la unidad ejecutora</w:t>
      </w:r>
    </w:p>
    <w:p w:rsidR="00444519" w:rsidRPr="00464856" w:rsidRDefault="00444519" w:rsidP="00444519">
      <w:pPr>
        <w:pStyle w:val="Prrafodelista"/>
        <w:widowControl w:val="0"/>
        <w:numPr>
          <w:ilvl w:val="0"/>
          <w:numId w:val="7"/>
        </w:numPr>
        <w:suppressAutoHyphens/>
        <w:autoSpaceDE w:val="0"/>
        <w:spacing w:after="0" w:line="360" w:lineRule="auto"/>
        <w:jc w:val="both"/>
        <w:rPr>
          <w:rFonts w:ascii="Arial" w:eastAsia="Arial" w:hAnsi="Arial" w:cs="Arial"/>
        </w:rPr>
      </w:pPr>
      <w:r w:rsidRPr="00464856">
        <w:rPr>
          <w:rFonts w:ascii="Arial" w:hAnsi="Arial" w:cs="Arial"/>
        </w:rPr>
        <w:t>Vicerrectoría</w:t>
      </w:r>
      <w:r w:rsidRPr="00464856">
        <w:rPr>
          <w:rFonts w:ascii="Arial" w:eastAsia="Arial" w:hAnsi="Arial" w:cs="Arial"/>
        </w:rPr>
        <w:t xml:space="preserve"> correspondiente.</w:t>
      </w:r>
    </w:p>
    <w:p w:rsidR="00444519" w:rsidRPr="00464856" w:rsidRDefault="00444519" w:rsidP="00444519">
      <w:pPr>
        <w:pStyle w:val="NormalWeb"/>
        <w:spacing w:after="0"/>
        <w:ind w:left="360"/>
        <w:jc w:val="both"/>
        <w:rPr>
          <w:rFonts w:ascii="Arial" w:eastAsia="Arial" w:hAnsi="Arial" w:cs="Arial"/>
          <w:sz w:val="22"/>
          <w:szCs w:val="22"/>
        </w:rPr>
      </w:pPr>
    </w:p>
    <w:p w:rsidR="00444519" w:rsidRPr="00464856" w:rsidRDefault="00444519" w:rsidP="00444519">
      <w:pPr>
        <w:pStyle w:val="NormalWeb"/>
        <w:spacing w:after="0"/>
        <w:jc w:val="both"/>
        <w:rPr>
          <w:rFonts w:ascii="Arial" w:eastAsia="Arial" w:hAnsi="Arial" w:cs="Arial"/>
          <w:b/>
          <w:sz w:val="22"/>
          <w:szCs w:val="22"/>
        </w:rPr>
      </w:pPr>
      <w:r w:rsidRPr="00464856">
        <w:rPr>
          <w:rFonts w:ascii="Arial" w:eastAsia="Arial" w:hAnsi="Arial" w:cs="Arial"/>
          <w:b/>
          <w:sz w:val="22"/>
          <w:szCs w:val="22"/>
        </w:rPr>
        <w:t>CONTROL AUTOMATIZADO DEL PLAZO DEFINIDO</w:t>
      </w:r>
    </w:p>
    <w:p w:rsidR="00444519" w:rsidRPr="00464856" w:rsidRDefault="00444519" w:rsidP="00444519">
      <w:pPr>
        <w:pStyle w:val="NormalWeb"/>
        <w:spacing w:after="0"/>
        <w:jc w:val="both"/>
        <w:rPr>
          <w:rFonts w:ascii="Arial" w:eastAsia="Arial" w:hAnsi="Arial" w:cs="Arial"/>
          <w:sz w:val="22"/>
          <w:szCs w:val="22"/>
        </w:rPr>
      </w:pPr>
      <w:r w:rsidRPr="00464856">
        <w:rPr>
          <w:rFonts w:ascii="Arial" w:eastAsia="Arial" w:hAnsi="Arial" w:cs="Arial"/>
          <w:sz w:val="22"/>
          <w:szCs w:val="22"/>
        </w:rPr>
        <w:t xml:space="preserve"> </w:t>
      </w:r>
    </w:p>
    <w:p w:rsidR="00444519" w:rsidRPr="00464856" w:rsidRDefault="00444519" w:rsidP="00444519">
      <w:pPr>
        <w:pStyle w:val="NormalWeb"/>
        <w:spacing w:after="0"/>
        <w:jc w:val="both"/>
        <w:rPr>
          <w:rFonts w:ascii="Arial" w:eastAsia="Arial" w:hAnsi="Arial" w:cs="Arial"/>
          <w:sz w:val="22"/>
          <w:szCs w:val="22"/>
        </w:rPr>
      </w:pPr>
      <w:r w:rsidRPr="00464856">
        <w:rPr>
          <w:rFonts w:ascii="Arial" w:eastAsia="Arial" w:hAnsi="Arial" w:cs="Arial"/>
          <w:sz w:val="22"/>
          <w:szCs w:val="22"/>
        </w:rPr>
        <w:t>Se crea un control  en el sistema institucional de acciones de personal (AP),  para registrar estos nombramientos, su vigencia, y un conteo de tiempo, para asegurar las personas nombradas no excedan el plazo de 365 días, a menos que lo solicite la Dirección de la unidad ejecutora, “a conveniencia del programa, proyecto o actividad</w:t>
      </w:r>
      <w:r w:rsidRPr="00464856">
        <w:rPr>
          <w:rStyle w:val="Refdenotaalpie"/>
          <w:rFonts w:ascii="Arial" w:eastAsia="Arial" w:hAnsi="Arial" w:cs="Arial"/>
          <w:sz w:val="22"/>
          <w:szCs w:val="22"/>
        </w:rPr>
        <w:footnoteReference w:id="4"/>
      </w:r>
      <w:r w:rsidRPr="00464856">
        <w:rPr>
          <w:rFonts w:ascii="Arial" w:eastAsia="Arial" w:hAnsi="Arial" w:cs="Arial"/>
          <w:sz w:val="22"/>
          <w:szCs w:val="22"/>
        </w:rPr>
        <w:t>.”</w:t>
      </w:r>
    </w:p>
    <w:p w:rsidR="00444519" w:rsidRPr="00464856" w:rsidRDefault="00444519" w:rsidP="00444519">
      <w:pPr>
        <w:pStyle w:val="NormalWeb"/>
        <w:spacing w:after="0"/>
        <w:jc w:val="both"/>
        <w:rPr>
          <w:rFonts w:ascii="Arial" w:eastAsia="Arial" w:hAnsi="Arial" w:cs="Arial"/>
          <w:sz w:val="22"/>
          <w:szCs w:val="22"/>
        </w:rPr>
      </w:pPr>
    </w:p>
    <w:p w:rsidR="00444519" w:rsidRPr="00464856" w:rsidRDefault="00444519" w:rsidP="00444519">
      <w:pPr>
        <w:pStyle w:val="NormalWeb"/>
        <w:spacing w:after="0"/>
        <w:jc w:val="both"/>
        <w:rPr>
          <w:rFonts w:ascii="Arial" w:eastAsia="Arial" w:hAnsi="Arial" w:cs="Arial"/>
          <w:sz w:val="22"/>
          <w:szCs w:val="22"/>
        </w:rPr>
      </w:pPr>
    </w:p>
    <w:p w:rsidR="00444519" w:rsidRPr="00464856" w:rsidRDefault="00444519" w:rsidP="00444519">
      <w:pPr>
        <w:pStyle w:val="NormalWeb"/>
        <w:spacing w:after="0"/>
        <w:jc w:val="both"/>
        <w:rPr>
          <w:rFonts w:ascii="Arial" w:eastAsia="Arial" w:hAnsi="Arial" w:cs="Arial"/>
          <w:sz w:val="22"/>
          <w:szCs w:val="22"/>
        </w:rPr>
      </w:pPr>
    </w:p>
    <w:p w:rsidR="00444519" w:rsidRPr="00464856" w:rsidRDefault="00444519" w:rsidP="00444519">
      <w:pPr>
        <w:pStyle w:val="NormalWeb"/>
        <w:shd w:val="clear" w:color="auto" w:fill="FFFFFF"/>
        <w:spacing w:after="0"/>
        <w:jc w:val="both"/>
        <w:rPr>
          <w:rFonts w:ascii="Arial" w:eastAsia="Arial" w:hAnsi="Arial" w:cs="Arial"/>
          <w:b/>
          <w:sz w:val="22"/>
          <w:szCs w:val="22"/>
        </w:rPr>
      </w:pPr>
      <w:r w:rsidRPr="00464856">
        <w:rPr>
          <w:rFonts w:ascii="Arial" w:eastAsia="Arial" w:hAnsi="Arial" w:cs="Arial"/>
          <w:b/>
          <w:sz w:val="22"/>
          <w:szCs w:val="22"/>
        </w:rPr>
        <w:t>INFORMACION A LAS UNIDADES EJECUTORAS</w:t>
      </w:r>
    </w:p>
    <w:p w:rsidR="00444519" w:rsidRPr="00464856" w:rsidRDefault="00444519" w:rsidP="00444519">
      <w:pPr>
        <w:pStyle w:val="NormalWeb"/>
        <w:spacing w:after="0"/>
        <w:jc w:val="both"/>
        <w:rPr>
          <w:rFonts w:ascii="Arial" w:eastAsia="Arial" w:hAnsi="Arial" w:cs="Arial"/>
          <w:sz w:val="22"/>
          <w:szCs w:val="22"/>
        </w:rPr>
      </w:pPr>
    </w:p>
    <w:p w:rsidR="00444519" w:rsidRPr="00464856" w:rsidRDefault="00444519" w:rsidP="00444519">
      <w:pPr>
        <w:pStyle w:val="NormalWeb"/>
        <w:spacing w:after="0"/>
        <w:jc w:val="both"/>
        <w:rPr>
          <w:rFonts w:ascii="Arial" w:eastAsia="Arial" w:hAnsi="Arial" w:cs="Arial"/>
          <w:sz w:val="22"/>
          <w:szCs w:val="22"/>
          <w:u w:val="single"/>
        </w:rPr>
      </w:pPr>
      <w:r w:rsidRPr="00464856">
        <w:rPr>
          <w:rFonts w:ascii="Arial" w:eastAsia="Arial" w:hAnsi="Arial" w:cs="Arial"/>
          <w:sz w:val="22"/>
          <w:szCs w:val="22"/>
        </w:rPr>
        <w:t xml:space="preserve">Se crea el reporte Acciones de Personal del Vínculo Remunerado Externo, que estará disponible para las unidades ejecutoras que realicen este tipo de contratación, en </w:t>
      </w:r>
      <w:hyperlink r:id="rId10" w:history="1">
        <w:r w:rsidRPr="00464856">
          <w:rPr>
            <w:rStyle w:val="Hipervnculo"/>
            <w:rFonts w:ascii="Arial" w:eastAsia="Arial" w:hAnsi="Arial" w:cs="Arial"/>
            <w:sz w:val="22"/>
            <w:szCs w:val="22"/>
          </w:rPr>
          <w:t>http://sirh.ucr.ac.cr/Reportes</w:t>
        </w:r>
      </w:hyperlink>
      <w:r w:rsidRPr="00464856">
        <w:rPr>
          <w:rFonts w:ascii="Arial" w:eastAsia="Arial" w:hAnsi="Arial" w:cs="Arial"/>
          <w:sz w:val="22"/>
          <w:szCs w:val="22"/>
          <w:u w:val="single"/>
        </w:rPr>
        <w:t xml:space="preserve"> y Consultas/Reporte Jefes Administrativos.</w:t>
      </w:r>
    </w:p>
    <w:p w:rsidR="00444519" w:rsidRPr="00464856" w:rsidRDefault="00444519" w:rsidP="00444519">
      <w:pPr>
        <w:pStyle w:val="NormalWeb"/>
        <w:spacing w:after="0"/>
        <w:jc w:val="both"/>
        <w:rPr>
          <w:rFonts w:ascii="Arial" w:eastAsia="Arial" w:hAnsi="Arial" w:cs="Arial"/>
          <w:sz w:val="22"/>
          <w:szCs w:val="22"/>
        </w:rPr>
      </w:pPr>
    </w:p>
    <w:p w:rsidR="00444519" w:rsidRPr="00464856" w:rsidRDefault="00444519" w:rsidP="00444519">
      <w:pPr>
        <w:pStyle w:val="NormalWeb"/>
        <w:spacing w:after="0"/>
        <w:jc w:val="both"/>
        <w:rPr>
          <w:rFonts w:ascii="Arial" w:eastAsia="Arial" w:hAnsi="Arial" w:cs="Arial"/>
          <w:sz w:val="22"/>
          <w:szCs w:val="22"/>
        </w:rPr>
      </w:pPr>
      <w:r w:rsidRPr="00464856">
        <w:rPr>
          <w:rFonts w:ascii="Arial" w:eastAsia="Arial" w:hAnsi="Arial" w:cs="Arial"/>
          <w:sz w:val="22"/>
          <w:szCs w:val="22"/>
        </w:rPr>
        <w:t>El reporte contendrá el número de identificación, nombre y apellidos, unidad de trabajo, jornada, fecha desde y fecha hasta de los nombramientos realizados, condición, y código de cuenta presupuestaria.</w:t>
      </w:r>
    </w:p>
    <w:p w:rsidR="00444519" w:rsidRPr="00464856" w:rsidRDefault="00444519" w:rsidP="00444519">
      <w:pPr>
        <w:pStyle w:val="NormalWeb"/>
        <w:spacing w:after="0"/>
        <w:jc w:val="both"/>
        <w:rPr>
          <w:rFonts w:ascii="Arial" w:eastAsia="Arial" w:hAnsi="Arial" w:cs="Arial"/>
          <w:sz w:val="22"/>
          <w:szCs w:val="22"/>
        </w:rPr>
      </w:pPr>
    </w:p>
    <w:p w:rsidR="00444519" w:rsidRPr="00464856" w:rsidRDefault="00444519" w:rsidP="00444519">
      <w:pPr>
        <w:pStyle w:val="NormalWeb"/>
        <w:spacing w:after="0"/>
        <w:jc w:val="both"/>
        <w:rPr>
          <w:rFonts w:ascii="Arial" w:hAnsi="Arial" w:cs="Arial"/>
          <w:sz w:val="22"/>
          <w:szCs w:val="22"/>
          <w:shd w:val="clear" w:color="auto" w:fill="DEEAF6"/>
        </w:rPr>
      </w:pPr>
    </w:p>
    <w:p w:rsidR="00444519" w:rsidRPr="00464856" w:rsidRDefault="00444519" w:rsidP="00444519">
      <w:pPr>
        <w:pStyle w:val="NormalWeb"/>
        <w:spacing w:after="0"/>
        <w:jc w:val="both"/>
        <w:rPr>
          <w:rFonts w:ascii="Arial" w:eastAsia="Arial" w:hAnsi="Arial" w:cs="Arial"/>
          <w:b/>
          <w:sz w:val="22"/>
          <w:szCs w:val="22"/>
        </w:rPr>
      </w:pPr>
      <w:r w:rsidRPr="00464856">
        <w:rPr>
          <w:rFonts w:ascii="Arial" w:eastAsia="Arial" w:hAnsi="Arial" w:cs="Arial"/>
          <w:b/>
          <w:sz w:val="22"/>
          <w:szCs w:val="22"/>
        </w:rPr>
        <w:t>ATENCION DE CONSULTAS</w:t>
      </w:r>
    </w:p>
    <w:p w:rsidR="00444519" w:rsidRPr="00464856" w:rsidRDefault="00444519" w:rsidP="00444519">
      <w:pPr>
        <w:pStyle w:val="NormalWeb"/>
        <w:spacing w:after="0"/>
        <w:jc w:val="both"/>
        <w:rPr>
          <w:rFonts w:ascii="Arial" w:eastAsia="Arial" w:hAnsi="Arial" w:cs="Arial"/>
          <w:sz w:val="22"/>
          <w:szCs w:val="22"/>
        </w:rPr>
      </w:pPr>
    </w:p>
    <w:p w:rsidR="00444519" w:rsidRPr="00464856" w:rsidRDefault="00444519" w:rsidP="00444519">
      <w:pPr>
        <w:pStyle w:val="NormalWeb"/>
        <w:spacing w:after="0"/>
        <w:jc w:val="both"/>
        <w:rPr>
          <w:rFonts w:ascii="Arial" w:eastAsia="Arial" w:hAnsi="Arial" w:cs="Arial"/>
          <w:sz w:val="22"/>
          <w:szCs w:val="22"/>
        </w:rPr>
      </w:pPr>
      <w:r w:rsidRPr="00464856">
        <w:rPr>
          <w:rFonts w:ascii="Arial" w:eastAsia="Arial" w:hAnsi="Arial" w:cs="Arial"/>
          <w:sz w:val="22"/>
          <w:szCs w:val="22"/>
        </w:rPr>
        <w:t xml:space="preserve">Las consultas que surjan </w:t>
      </w:r>
      <w:r w:rsidR="00E84790" w:rsidRPr="00464856">
        <w:rPr>
          <w:rFonts w:ascii="Arial" w:eastAsia="Arial" w:hAnsi="Arial" w:cs="Arial"/>
          <w:sz w:val="22"/>
          <w:szCs w:val="22"/>
        </w:rPr>
        <w:t xml:space="preserve"> sobre </w:t>
      </w:r>
      <w:r w:rsidRPr="00464856">
        <w:rPr>
          <w:rFonts w:ascii="Arial" w:eastAsia="Arial" w:hAnsi="Arial" w:cs="Arial"/>
          <w:sz w:val="22"/>
          <w:szCs w:val="22"/>
        </w:rPr>
        <w:t>estas materias pueden realizarlas en:</w:t>
      </w:r>
    </w:p>
    <w:p w:rsidR="00444519" w:rsidRPr="00464856" w:rsidRDefault="00444519" w:rsidP="00444519">
      <w:pPr>
        <w:pStyle w:val="NormalWeb"/>
        <w:spacing w:after="0"/>
        <w:jc w:val="both"/>
        <w:rPr>
          <w:rFonts w:ascii="Arial" w:eastAsia="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394"/>
      </w:tblGrid>
      <w:tr w:rsidR="00444519" w:rsidRPr="00464856" w:rsidTr="003E67BB">
        <w:tc>
          <w:tcPr>
            <w:tcW w:w="4503" w:type="dxa"/>
            <w:shd w:val="clear" w:color="auto" w:fill="A8D08D"/>
          </w:tcPr>
          <w:p w:rsidR="00444519" w:rsidRPr="00464856" w:rsidRDefault="00444519" w:rsidP="00444519">
            <w:pPr>
              <w:pStyle w:val="NormalWeb"/>
              <w:spacing w:after="0" w:line="240" w:lineRule="auto"/>
              <w:jc w:val="center"/>
              <w:rPr>
                <w:rFonts w:ascii="Arial" w:eastAsia="Arial" w:hAnsi="Arial" w:cs="Arial"/>
                <w:b/>
                <w:sz w:val="22"/>
                <w:szCs w:val="22"/>
              </w:rPr>
            </w:pPr>
            <w:r w:rsidRPr="00464856">
              <w:rPr>
                <w:rFonts w:ascii="Arial" w:eastAsia="Arial" w:hAnsi="Arial" w:cs="Arial"/>
                <w:b/>
                <w:sz w:val="22"/>
                <w:szCs w:val="22"/>
              </w:rPr>
              <w:t>Tipo de Trámite</w:t>
            </w:r>
          </w:p>
        </w:tc>
        <w:tc>
          <w:tcPr>
            <w:tcW w:w="4394" w:type="dxa"/>
            <w:shd w:val="clear" w:color="auto" w:fill="A8D08D"/>
          </w:tcPr>
          <w:p w:rsidR="00444519" w:rsidRPr="00464856" w:rsidRDefault="00444519" w:rsidP="00444519">
            <w:pPr>
              <w:pStyle w:val="NormalWeb"/>
              <w:spacing w:after="0" w:line="240" w:lineRule="auto"/>
              <w:jc w:val="center"/>
              <w:rPr>
                <w:rFonts w:ascii="Arial" w:eastAsia="Arial" w:hAnsi="Arial" w:cs="Arial"/>
                <w:b/>
                <w:sz w:val="22"/>
                <w:szCs w:val="22"/>
              </w:rPr>
            </w:pPr>
            <w:r w:rsidRPr="00464856">
              <w:rPr>
                <w:rFonts w:ascii="Arial" w:eastAsia="Arial" w:hAnsi="Arial" w:cs="Arial"/>
                <w:b/>
                <w:sz w:val="22"/>
                <w:szCs w:val="22"/>
              </w:rPr>
              <w:t>Para contacto</w:t>
            </w:r>
          </w:p>
        </w:tc>
      </w:tr>
      <w:tr w:rsidR="00444519" w:rsidRPr="00464856" w:rsidTr="003E67BB">
        <w:tc>
          <w:tcPr>
            <w:tcW w:w="4503" w:type="dxa"/>
            <w:shd w:val="clear" w:color="auto" w:fill="auto"/>
          </w:tcPr>
          <w:p w:rsidR="00444519" w:rsidRPr="00464856" w:rsidRDefault="00444519" w:rsidP="00444519">
            <w:pPr>
              <w:pStyle w:val="NormalWeb"/>
              <w:spacing w:after="0" w:line="240" w:lineRule="auto"/>
              <w:jc w:val="both"/>
              <w:rPr>
                <w:rFonts w:ascii="Arial" w:eastAsia="Arial" w:hAnsi="Arial" w:cs="Arial"/>
                <w:sz w:val="22"/>
                <w:szCs w:val="22"/>
              </w:rPr>
            </w:pPr>
            <w:r w:rsidRPr="00464856">
              <w:rPr>
                <w:rFonts w:ascii="Arial" w:eastAsia="Arial" w:hAnsi="Arial" w:cs="Arial"/>
                <w:sz w:val="22"/>
                <w:szCs w:val="22"/>
              </w:rPr>
              <w:t>Lineamientos para verificar la experiencia, títulos, cursos y licencias y conservación de expediente.</w:t>
            </w:r>
          </w:p>
        </w:tc>
        <w:tc>
          <w:tcPr>
            <w:tcW w:w="4394" w:type="dxa"/>
            <w:shd w:val="clear" w:color="auto" w:fill="auto"/>
          </w:tcPr>
          <w:p w:rsidR="00444519" w:rsidRPr="00464856" w:rsidRDefault="00444519" w:rsidP="00444519">
            <w:pPr>
              <w:pStyle w:val="NormalWeb"/>
              <w:spacing w:after="0" w:line="240" w:lineRule="auto"/>
              <w:jc w:val="both"/>
              <w:rPr>
                <w:rFonts w:ascii="Arial" w:eastAsia="Arial" w:hAnsi="Arial" w:cs="Arial"/>
                <w:sz w:val="22"/>
                <w:szCs w:val="22"/>
              </w:rPr>
            </w:pPr>
            <w:r w:rsidRPr="00464856">
              <w:rPr>
                <w:rFonts w:ascii="Arial" w:hAnsi="Arial" w:cs="Arial"/>
                <w:sz w:val="22"/>
                <w:szCs w:val="22"/>
              </w:rPr>
              <w:t xml:space="preserve">Reclutamiento. </w:t>
            </w:r>
            <w:hyperlink r:id="rId11" w:tgtFrame="_blank" w:history="1">
              <w:r w:rsidRPr="00464856">
                <w:rPr>
                  <w:rStyle w:val="Hipervnculo"/>
                  <w:rFonts w:ascii="Arial" w:hAnsi="Arial" w:cs="Arial"/>
                  <w:sz w:val="22"/>
                  <w:szCs w:val="22"/>
                </w:rPr>
                <w:t>rh@ucr.ac.cr</w:t>
              </w:r>
            </w:hyperlink>
          </w:p>
        </w:tc>
      </w:tr>
      <w:tr w:rsidR="00444519" w:rsidRPr="00464856" w:rsidTr="003E67BB">
        <w:tc>
          <w:tcPr>
            <w:tcW w:w="4503" w:type="dxa"/>
            <w:shd w:val="clear" w:color="auto" w:fill="auto"/>
          </w:tcPr>
          <w:p w:rsidR="00444519" w:rsidRPr="00464856" w:rsidRDefault="00444519" w:rsidP="00444519">
            <w:pPr>
              <w:pStyle w:val="NormalWeb"/>
              <w:spacing w:after="0" w:line="240" w:lineRule="auto"/>
              <w:jc w:val="both"/>
              <w:rPr>
                <w:rFonts w:ascii="Arial" w:eastAsia="Arial" w:hAnsi="Arial" w:cs="Arial"/>
                <w:sz w:val="22"/>
                <w:szCs w:val="22"/>
              </w:rPr>
            </w:pPr>
            <w:r w:rsidRPr="00464856">
              <w:rPr>
                <w:rFonts w:ascii="Arial" w:eastAsia="Arial" w:hAnsi="Arial" w:cs="Arial"/>
                <w:sz w:val="22"/>
                <w:szCs w:val="22"/>
              </w:rPr>
              <w:t>Creación de la Plaza</w:t>
            </w:r>
          </w:p>
          <w:p w:rsidR="00444519" w:rsidRPr="00464856" w:rsidRDefault="00444519" w:rsidP="00444519">
            <w:pPr>
              <w:pStyle w:val="NormalWeb"/>
              <w:spacing w:after="0" w:line="240" w:lineRule="auto"/>
              <w:jc w:val="both"/>
              <w:rPr>
                <w:rFonts w:ascii="Arial" w:eastAsia="Arial" w:hAnsi="Arial" w:cs="Arial"/>
                <w:sz w:val="22"/>
                <w:szCs w:val="22"/>
              </w:rPr>
            </w:pPr>
          </w:p>
        </w:tc>
        <w:tc>
          <w:tcPr>
            <w:tcW w:w="4394" w:type="dxa"/>
            <w:shd w:val="clear" w:color="auto" w:fill="auto"/>
          </w:tcPr>
          <w:p w:rsidR="00444519" w:rsidRPr="00464856" w:rsidRDefault="00D12E8C" w:rsidP="00444519">
            <w:pPr>
              <w:pStyle w:val="NormalWeb"/>
              <w:spacing w:after="0" w:line="240" w:lineRule="auto"/>
              <w:jc w:val="both"/>
              <w:rPr>
                <w:rFonts w:ascii="Arial" w:eastAsia="Arial" w:hAnsi="Arial" w:cs="Arial"/>
                <w:sz w:val="22"/>
                <w:szCs w:val="22"/>
              </w:rPr>
            </w:pPr>
            <w:hyperlink r:id="rId12" w:history="1">
              <w:r w:rsidR="00444519" w:rsidRPr="00464856">
                <w:rPr>
                  <w:rStyle w:val="Hipervnculo"/>
                  <w:rFonts w:ascii="Arial" w:eastAsia="Arial" w:hAnsi="Arial" w:cs="Arial"/>
                  <w:sz w:val="22"/>
                  <w:szCs w:val="22"/>
                </w:rPr>
                <w:t>edson.arrieta@ucr.ac.cr</w:t>
              </w:r>
            </w:hyperlink>
          </w:p>
        </w:tc>
      </w:tr>
      <w:tr w:rsidR="00444519" w:rsidRPr="00464856" w:rsidTr="003E67BB">
        <w:tc>
          <w:tcPr>
            <w:tcW w:w="4503" w:type="dxa"/>
            <w:shd w:val="clear" w:color="auto" w:fill="auto"/>
          </w:tcPr>
          <w:p w:rsidR="00444519" w:rsidRPr="00464856" w:rsidRDefault="00444519" w:rsidP="00444519">
            <w:pPr>
              <w:pStyle w:val="NormalWeb"/>
              <w:spacing w:after="0" w:line="240" w:lineRule="auto"/>
              <w:jc w:val="both"/>
              <w:rPr>
                <w:rFonts w:ascii="Arial" w:eastAsia="Arial" w:hAnsi="Arial" w:cs="Arial"/>
                <w:sz w:val="22"/>
                <w:szCs w:val="22"/>
              </w:rPr>
            </w:pPr>
            <w:r w:rsidRPr="00464856">
              <w:rPr>
                <w:rFonts w:ascii="Arial" w:eastAsia="Arial" w:hAnsi="Arial" w:cs="Arial"/>
                <w:sz w:val="22"/>
                <w:szCs w:val="22"/>
              </w:rPr>
              <w:t>Confección de las acciones de personal</w:t>
            </w:r>
          </w:p>
        </w:tc>
        <w:tc>
          <w:tcPr>
            <w:tcW w:w="4394" w:type="dxa"/>
            <w:shd w:val="clear" w:color="auto" w:fill="auto"/>
          </w:tcPr>
          <w:p w:rsidR="00444519" w:rsidRPr="00464856" w:rsidRDefault="00444519" w:rsidP="00444519">
            <w:pPr>
              <w:pStyle w:val="NormalWeb"/>
              <w:spacing w:after="0" w:line="240" w:lineRule="auto"/>
              <w:jc w:val="both"/>
              <w:rPr>
                <w:rFonts w:ascii="Arial" w:eastAsia="Arial" w:hAnsi="Arial" w:cs="Arial"/>
                <w:sz w:val="22"/>
                <w:szCs w:val="22"/>
              </w:rPr>
            </w:pPr>
            <w:r w:rsidRPr="00464856">
              <w:rPr>
                <w:rFonts w:ascii="Arial" w:eastAsia="Arial" w:hAnsi="Arial" w:cs="Arial"/>
                <w:sz w:val="22"/>
                <w:szCs w:val="22"/>
              </w:rPr>
              <w:t xml:space="preserve">Consultar en </w:t>
            </w:r>
            <w:hyperlink r:id="rId13" w:history="1">
              <w:r w:rsidRPr="00464856">
                <w:rPr>
                  <w:rStyle w:val="Hipervnculo"/>
                  <w:rFonts w:ascii="Arial" w:eastAsia="Arial" w:hAnsi="Arial" w:cs="Arial"/>
                  <w:sz w:val="22"/>
                  <w:szCs w:val="22"/>
                </w:rPr>
                <w:t>http://orh.ucr.ac.cr/contacto</w:t>
              </w:r>
            </w:hyperlink>
            <w:r w:rsidRPr="00464856">
              <w:rPr>
                <w:rFonts w:ascii="Arial" w:eastAsia="Arial" w:hAnsi="Arial" w:cs="Arial"/>
                <w:sz w:val="22"/>
                <w:szCs w:val="22"/>
              </w:rPr>
              <w:t xml:space="preserve"> Sección Gestión de Pago, según analista que atiende su unidad de trabajo</w:t>
            </w:r>
          </w:p>
          <w:p w:rsidR="00444519" w:rsidRPr="00464856" w:rsidRDefault="00444519" w:rsidP="00444519">
            <w:pPr>
              <w:pStyle w:val="NormalWeb"/>
              <w:spacing w:after="0" w:line="240" w:lineRule="auto"/>
              <w:jc w:val="both"/>
              <w:rPr>
                <w:rFonts w:ascii="Arial" w:eastAsia="Arial" w:hAnsi="Arial" w:cs="Arial"/>
                <w:sz w:val="22"/>
                <w:szCs w:val="22"/>
              </w:rPr>
            </w:pPr>
            <w:r w:rsidRPr="00464856">
              <w:rPr>
                <w:rFonts w:ascii="Arial" w:eastAsia="Arial" w:hAnsi="Arial" w:cs="Arial"/>
                <w:sz w:val="22"/>
                <w:szCs w:val="22"/>
              </w:rPr>
              <w:t xml:space="preserve"> </w:t>
            </w:r>
          </w:p>
        </w:tc>
      </w:tr>
    </w:tbl>
    <w:p w:rsidR="00444519" w:rsidRPr="00464856" w:rsidRDefault="00444519" w:rsidP="00444519">
      <w:pPr>
        <w:pStyle w:val="NormalWeb"/>
        <w:spacing w:after="0"/>
        <w:jc w:val="both"/>
        <w:rPr>
          <w:rFonts w:ascii="Arial" w:eastAsia="Arial" w:hAnsi="Arial" w:cs="Arial"/>
          <w:sz w:val="22"/>
          <w:szCs w:val="22"/>
        </w:rPr>
      </w:pPr>
    </w:p>
    <w:p w:rsidR="00444519" w:rsidRPr="00464856" w:rsidRDefault="00444519" w:rsidP="00444519">
      <w:pPr>
        <w:pStyle w:val="NormalWeb"/>
        <w:spacing w:after="0"/>
        <w:jc w:val="both"/>
        <w:rPr>
          <w:rFonts w:ascii="Arial" w:hAnsi="Arial" w:cs="Arial"/>
          <w:sz w:val="22"/>
          <w:szCs w:val="22"/>
        </w:rPr>
      </w:pPr>
    </w:p>
    <w:p w:rsidR="00444519" w:rsidRPr="00464856" w:rsidRDefault="00444519" w:rsidP="00444519">
      <w:pPr>
        <w:pStyle w:val="NormalWeb"/>
        <w:spacing w:after="0"/>
        <w:ind w:left="3540"/>
        <w:rPr>
          <w:sz w:val="22"/>
          <w:szCs w:val="22"/>
        </w:rPr>
      </w:pPr>
      <w:r w:rsidRPr="00464856">
        <w:rPr>
          <w:rFonts w:ascii="Arial" w:hAnsi="Arial" w:cs="Arial"/>
          <w:sz w:val="22"/>
          <w:szCs w:val="22"/>
        </w:rPr>
        <w:t>Atentamente,</w:t>
      </w:r>
    </w:p>
    <w:p w:rsidR="00444519" w:rsidRPr="00464856" w:rsidRDefault="00444519" w:rsidP="00444519">
      <w:pPr>
        <w:pStyle w:val="NormalWeb"/>
        <w:spacing w:after="0"/>
        <w:ind w:left="3540"/>
        <w:rPr>
          <w:rFonts w:ascii="Arial" w:hAnsi="Arial" w:cs="Arial"/>
          <w:sz w:val="22"/>
          <w:szCs w:val="22"/>
        </w:rPr>
      </w:pPr>
    </w:p>
    <w:p w:rsidR="00444519" w:rsidRPr="00464856" w:rsidRDefault="00444519" w:rsidP="00444519">
      <w:pPr>
        <w:pStyle w:val="NormalWeb"/>
        <w:spacing w:after="0"/>
        <w:ind w:left="3540"/>
        <w:rPr>
          <w:rFonts w:ascii="Arial" w:hAnsi="Arial" w:cs="Arial"/>
          <w:sz w:val="22"/>
          <w:szCs w:val="22"/>
        </w:rPr>
      </w:pPr>
    </w:p>
    <w:p w:rsidR="004674A7" w:rsidRPr="00464856" w:rsidRDefault="004674A7" w:rsidP="00444519">
      <w:pPr>
        <w:pStyle w:val="NormalWeb"/>
        <w:spacing w:after="0"/>
        <w:ind w:left="3540"/>
        <w:rPr>
          <w:rFonts w:ascii="Arial" w:hAnsi="Arial" w:cs="Arial"/>
          <w:sz w:val="22"/>
          <w:szCs w:val="22"/>
        </w:rPr>
      </w:pPr>
    </w:p>
    <w:p w:rsidR="00444519" w:rsidRPr="00464856" w:rsidRDefault="00444519" w:rsidP="00444519">
      <w:pPr>
        <w:pStyle w:val="NormalWeb"/>
        <w:spacing w:after="0"/>
        <w:ind w:left="3540"/>
        <w:rPr>
          <w:rFonts w:ascii="Arial" w:hAnsi="Arial" w:cs="Arial"/>
          <w:sz w:val="22"/>
          <w:szCs w:val="22"/>
        </w:rPr>
      </w:pPr>
    </w:p>
    <w:p w:rsidR="00444519" w:rsidRPr="00464856" w:rsidRDefault="00444519" w:rsidP="00444519">
      <w:pPr>
        <w:pStyle w:val="NormalWeb"/>
        <w:spacing w:after="0"/>
        <w:ind w:left="3540"/>
        <w:rPr>
          <w:sz w:val="22"/>
          <w:szCs w:val="22"/>
        </w:rPr>
      </w:pPr>
      <w:r w:rsidRPr="00464856">
        <w:rPr>
          <w:rFonts w:ascii="Arial" w:hAnsi="Arial" w:cs="Arial"/>
          <w:sz w:val="22"/>
          <w:szCs w:val="22"/>
        </w:rPr>
        <w:t xml:space="preserve">M.Sc. Jessica Mac Donald </w:t>
      </w:r>
      <w:proofErr w:type="spellStart"/>
      <w:r w:rsidRPr="00464856">
        <w:rPr>
          <w:rFonts w:ascii="Arial" w:hAnsi="Arial" w:cs="Arial"/>
          <w:sz w:val="22"/>
          <w:szCs w:val="22"/>
        </w:rPr>
        <w:t>Quiceno</w:t>
      </w:r>
      <w:proofErr w:type="spellEnd"/>
    </w:p>
    <w:p w:rsidR="00444519" w:rsidRPr="00464856" w:rsidRDefault="00444519" w:rsidP="00444519">
      <w:pPr>
        <w:pStyle w:val="NormalWeb"/>
        <w:spacing w:after="0"/>
        <w:ind w:left="3540"/>
        <w:rPr>
          <w:sz w:val="22"/>
          <w:szCs w:val="22"/>
          <w:lang w:val="en-US"/>
        </w:rPr>
      </w:pPr>
      <w:proofErr w:type="spellStart"/>
      <w:r w:rsidRPr="00464856">
        <w:rPr>
          <w:rFonts w:ascii="Arial" w:hAnsi="Arial" w:cs="Arial"/>
          <w:sz w:val="22"/>
          <w:szCs w:val="22"/>
          <w:lang w:val="en-US"/>
        </w:rPr>
        <w:t>Directora</w:t>
      </w:r>
      <w:proofErr w:type="spellEnd"/>
    </w:p>
    <w:p w:rsidR="00444519" w:rsidRPr="00464856" w:rsidRDefault="00444519" w:rsidP="00444519">
      <w:pPr>
        <w:rPr>
          <w:rFonts w:ascii="Arial" w:hAnsi="Arial" w:cs="Arial"/>
          <w:lang w:val="en-US"/>
        </w:rPr>
      </w:pPr>
    </w:p>
    <w:p w:rsidR="00444519" w:rsidRPr="00464856" w:rsidRDefault="00444519" w:rsidP="00444519">
      <w:pPr>
        <w:rPr>
          <w:rFonts w:ascii="Arial" w:hAnsi="Arial" w:cs="Arial"/>
          <w:lang w:val="en-US"/>
        </w:rPr>
      </w:pPr>
    </w:p>
    <w:p w:rsidR="00444519" w:rsidRPr="00464856" w:rsidRDefault="00444519" w:rsidP="00444519">
      <w:pPr>
        <w:rPr>
          <w:rFonts w:ascii="Arial" w:hAnsi="Arial" w:cs="Arial"/>
          <w:lang w:val="en-US"/>
        </w:rPr>
      </w:pPr>
    </w:p>
    <w:p w:rsidR="00444519" w:rsidRPr="00464856" w:rsidRDefault="00444519" w:rsidP="00444519">
      <w:pPr>
        <w:spacing w:after="0" w:line="240" w:lineRule="auto"/>
        <w:rPr>
          <w:rFonts w:ascii="Arial" w:hAnsi="Arial" w:cs="Arial"/>
          <w:lang w:val="en-US"/>
        </w:rPr>
      </w:pPr>
    </w:p>
    <w:p w:rsidR="00444519" w:rsidRPr="00464856" w:rsidRDefault="00444519" w:rsidP="00444519">
      <w:pPr>
        <w:spacing w:after="0" w:line="240" w:lineRule="auto"/>
        <w:rPr>
          <w:lang w:val="en-US"/>
        </w:rPr>
      </w:pPr>
    </w:p>
    <w:p w:rsidR="00444519" w:rsidRPr="00464856" w:rsidRDefault="00444519" w:rsidP="00444519">
      <w:pPr>
        <w:spacing w:after="0" w:line="240" w:lineRule="auto"/>
        <w:rPr>
          <w:lang w:val="en-US"/>
        </w:rPr>
      </w:pPr>
      <w:r w:rsidRPr="00464856">
        <w:rPr>
          <w:lang w:val="en-US"/>
        </w:rPr>
        <w:t xml:space="preserve">C: </w:t>
      </w:r>
      <w:r w:rsidRPr="00464856">
        <w:rPr>
          <w:lang w:val="en-US"/>
        </w:rPr>
        <w:tab/>
        <w:t>Dr. Henning Jensen Pennington, Rector</w:t>
      </w:r>
    </w:p>
    <w:p w:rsidR="00444519" w:rsidRPr="00464856" w:rsidRDefault="00444519" w:rsidP="00444519">
      <w:pPr>
        <w:spacing w:after="0" w:line="240" w:lineRule="auto"/>
        <w:ind w:firstLine="708"/>
      </w:pPr>
      <w:r w:rsidRPr="00464856">
        <w:t>Dr. Carlos Araya Leandro, Vicerrector de Administración.</w:t>
      </w:r>
    </w:p>
    <w:p w:rsidR="00444519" w:rsidRPr="00464856" w:rsidRDefault="00444519" w:rsidP="00444519">
      <w:pPr>
        <w:spacing w:after="0" w:line="240" w:lineRule="auto"/>
        <w:ind w:firstLine="708"/>
      </w:pPr>
    </w:p>
    <w:p w:rsidR="00444519" w:rsidRPr="00464856" w:rsidRDefault="00444519" w:rsidP="00444519">
      <w:pPr>
        <w:rPr>
          <w:rFonts w:ascii="Arial" w:hAnsi="Arial" w:cs="Arial"/>
        </w:rPr>
      </w:pPr>
    </w:p>
    <w:p w:rsidR="00444519" w:rsidRPr="00464856" w:rsidRDefault="00444519" w:rsidP="00444519">
      <w:pPr>
        <w:rPr>
          <w:rFonts w:ascii="Arial" w:hAnsi="Arial" w:cs="Arial"/>
        </w:rPr>
      </w:pPr>
      <w:proofErr w:type="spellStart"/>
      <w:r w:rsidRPr="00464856">
        <w:rPr>
          <w:rFonts w:ascii="Arial" w:hAnsi="Arial" w:cs="Arial"/>
        </w:rPr>
        <w:t>Mamm</w:t>
      </w:r>
      <w:proofErr w:type="spellEnd"/>
      <w:r w:rsidRPr="00464856">
        <w:rPr>
          <w:rFonts w:ascii="Arial" w:hAnsi="Arial" w:cs="Arial"/>
        </w:rPr>
        <w:t>/28082019.- </w:t>
      </w:r>
    </w:p>
    <w:p w:rsidR="00444519" w:rsidRPr="00464856" w:rsidRDefault="00444519" w:rsidP="00444519">
      <w:r w:rsidRPr="00464856">
        <w:tab/>
      </w:r>
    </w:p>
    <w:sectPr w:rsidR="00444519" w:rsidRPr="00464856" w:rsidSect="005C4C76">
      <w:headerReference w:type="even" r:id="rId14"/>
      <w:headerReference w:type="default" r:id="rId15"/>
      <w:footerReference w:type="even" r:id="rId16"/>
      <w:footerReference w:type="default" r:id="rId17"/>
      <w:headerReference w:type="first" r:id="rId18"/>
      <w:footerReference w:type="first" r:id="rId19"/>
      <w:pgSz w:w="12240" w:h="15840" w:code="1"/>
      <w:pgMar w:top="1701" w:right="1701" w:bottom="1701"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0C2" w:rsidRDefault="003450C2">
      <w:pPr>
        <w:spacing w:after="0" w:line="240" w:lineRule="auto"/>
      </w:pPr>
      <w:r>
        <w:separator/>
      </w:r>
    </w:p>
  </w:endnote>
  <w:endnote w:type="continuationSeparator" w:id="0">
    <w:p w:rsidR="003450C2" w:rsidRDefault="003450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64F" w:rsidRDefault="003450C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738" w:rsidRDefault="003450C2" w:rsidP="00734738">
    <w:pPr>
      <w:pStyle w:val="Encabezado"/>
    </w:pPr>
  </w:p>
  <w:p w:rsidR="00734738" w:rsidRDefault="003450C2" w:rsidP="00734738"/>
  <w:p w:rsidR="00734738" w:rsidRPr="006A3D0C" w:rsidRDefault="004C3294" w:rsidP="00734738">
    <w:pPr>
      <w:pStyle w:val="Piedepgina"/>
      <w:pBdr>
        <w:top w:val="single" w:sz="4" w:space="1" w:color="auto"/>
      </w:pBdr>
      <w:jc w:val="center"/>
      <w:rPr>
        <w:rFonts w:ascii="Arial" w:hAnsi="Arial" w:cs="Arial"/>
        <w:sz w:val="18"/>
        <w:szCs w:val="18"/>
      </w:rPr>
    </w:pPr>
    <w:r w:rsidRPr="006A3D0C">
      <w:rPr>
        <w:rFonts w:ascii="Arial" w:hAnsi="Arial" w:cs="Arial"/>
        <w:sz w:val="18"/>
        <w:szCs w:val="18"/>
      </w:rPr>
      <w:t>Te</w:t>
    </w:r>
    <w:r>
      <w:rPr>
        <w:rFonts w:ascii="Arial" w:hAnsi="Arial" w:cs="Arial"/>
        <w:sz w:val="18"/>
        <w:szCs w:val="18"/>
      </w:rPr>
      <w:t xml:space="preserve">l: (506)2511-5627 / 6297 </w:t>
    </w:r>
    <w:r w:rsidRPr="006A3D0C">
      <w:rPr>
        <w:rFonts w:ascii="Arial" w:hAnsi="Arial" w:cs="Arial"/>
        <w:sz w:val="18"/>
        <w:szCs w:val="18"/>
      </w:rPr>
      <w:t xml:space="preserve"> Fax: (506)2253-3149 </w:t>
    </w:r>
    <w:hyperlink r:id="rId1" w:history="1">
      <w:r w:rsidRPr="00590CA9">
        <w:rPr>
          <w:rStyle w:val="Hipervnculo"/>
          <w:rFonts w:ascii="Arial" w:hAnsi="Arial" w:cs="Arial"/>
          <w:sz w:val="18"/>
          <w:szCs w:val="18"/>
        </w:rPr>
        <w:t>www.orh.ucr.ac.cr</w:t>
      </w:r>
    </w:hyperlink>
    <w:r>
      <w:rPr>
        <w:rFonts w:ascii="Arial" w:hAnsi="Arial" w:cs="Arial"/>
        <w:sz w:val="18"/>
        <w:szCs w:val="18"/>
      </w:rPr>
      <w:t xml:space="preserve"> Correo </w:t>
    </w:r>
    <w:proofErr w:type="spellStart"/>
    <w:r>
      <w:rPr>
        <w:rFonts w:ascii="Arial" w:hAnsi="Arial" w:cs="Arial"/>
        <w:sz w:val="18"/>
        <w:szCs w:val="18"/>
      </w:rPr>
      <w:t>electrónico:</w:t>
    </w:r>
    <w:r w:rsidRPr="006A3D0C">
      <w:rPr>
        <w:rFonts w:ascii="Arial" w:hAnsi="Arial" w:cs="Arial"/>
        <w:sz w:val="18"/>
        <w:szCs w:val="18"/>
      </w:rPr>
      <w:t>orh.vra@ucr.ac.cr</w:t>
    </w:r>
    <w:proofErr w:type="spellEnd"/>
    <w:r w:rsidRPr="002235AF">
      <w:rPr>
        <w:rFonts w:ascii="Arial" w:hAnsi="Arial" w:cs="Arial"/>
        <w:noProof/>
        <w:sz w:val="18"/>
        <w:szCs w:val="18"/>
      </w:rPr>
      <w:t xml:space="preserve"> </w:t>
    </w:r>
  </w:p>
  <w:p w:rsidR="00181BB2" w:rsidRPr="00227CB2" w:rsidRDefault="003450C2" w:rsidP="00181BB2">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BB2" w:rsidRPr="006A3D0C" w:rsidRDefault="004C3294" w:rsidP="00734738">
    <w:pPr>
      <w:pStyle w:val="Piedepgina"/>
      <w:pBdr>
        <w:top w:val="single" w:sz="4" w:space="1" w:color="auto"/>
      </w:pBdr>
      <w:jc w:val="center"/>
      <w:rPr>
        <w:rFonts w:ascii="Arial" w:hAnsi="Arial" w:cs="Arial"/>
        <w:sz w:val="18"/>
        <w:szCs w:val="18"/>
      </w:rPr>
    </w:pPr>
    <w:r w:rsidRPr="006A3D0C">
      <w:rPr>
        <w:rFonts w:ascii="Arial" w:hAnsi="Arial" w:cs="Arial"/>
        <w:sz w:val="18"/>
        <w:szCs w:val="18"/>
      </w:rPr>
      <w:t>Te</w:t>
    </w:r>
    <w:r>
      <w:rPr>
        <w:rFonts w:ascii="Arial" w:hAnsi="Arial" w:cs="Arial"/>
        <w:sz w:val="18"/>
        <w:szCs w:val="18"/>
      </w:rPr>
      <w:t xml:space="preserve">l: (506)2511-5627 / 6297 </w:t>
    </w:r>
    <w:r w:rsidRPr="006A3D0C">
      <w:rPr>
        <w:rFonts w:ascii="Arial" w:hAnsi="Arial" w:cs="Arial"/>
        <w:sz w:val="18"/>
        <w:szCs w:val="18"/>
      </w:rPr>
      <w:t xml:space="preserve"> Fax: (506)2253-3149 </w:t>
    </w:r>
    <w:hyperlink r:id="rId1" w:history="1">
      <w:r w:rsidRPr="00590CA9">
        <w:rPr>
          <w:rStyle w:val="Hipervnculo"/>
          <w:rFonts w:ascii="Arial" w:hAnsi="Arial" w:cs="Arial"/>
          <w:sz w:val="18"/>
          <w:szCs w:val="18"/>
        </w:rPr>
        <w:t>www.orh.ucr.ac.cr</w:t>
      </w:r>
    </w:hyperlink>
    <w:r>
      <w:rPr>
        <w:rFonts w:ascii="Arial" w:hAnsi="Arial" w:cs="Arial"/>
        <w:sz w:val="18"/>
        <w:szCs w:val="18"/>
      </w:rPr>
      <w:t xml:space="preserve"> </w:t>
    </w:r>
    <w:r w:rsidRPr="006A3D0C">
      <w:rPr>
        <w:rFonts w:ascii="Arial" w:hAnsi="Arial" w:cs="Arial"/>
        <w:sz w:val="18"/>
        <w:szCs w:val="18"/>
      </w:rPr>
      <w:t xml:space="preserve"> </w:t>
    </w:r>
    <w:r>
      <w:rPr>
        <w:rFonts w:ascii="Arial" w:hAnsi="Arial" w:cs="Arial"/>
        <w:sz w:val="18"/>
        <w:szCs w:val="18"/>
      </w:rPr>
      <w:t xml:space="preserve">Correo electrónico: </w:t>
    </w:r>
    <w:r w:rsidRPr="006A3D0C">
      <w:rPr>
        <w:rFonts w:ascii="Arial" w:hAnsi="Arial" w:cs="Arial"/>
        <w:sz w:val="18"/>
        <w:szCs w:val="18"/>
      </w:rPr>
      <w:t>orh.vra@ucr.ac.cr</w:t>
    </w:r>
    <w:r w:rsidRPr="002235AF">
      <w:rPr>
        <w:rFonts w:ascii="Arial" w:hAnsi="Arial" w:cs="Arial"/>
        <w:noProof/>
        <w:sz w:val="18"/>
        <w:szCs w:val="18"/>
      </w:rPr>
      <w:t xml:space="preserve"> </w:t>
    </w:r>
  </w:p>
  <w:p w:rsidR="00181BB2" w:rsidRPr="006A3D0C" w:rsidRDefault="003450C2" w:rsidP="00181BB2">
    <w:pPr>
      <w:pStyle w:val="Piedepgina"/>
      <w:rPr>
        <w:rFonts w:ascii="Arial" w:hAnsi="Arial" w:cs="Arial"/>
        <w:sz w:val="18"/>
        <w:szCs w:val="18"/>
      </w:rPr>
    </w:pPr>
  </w:p>
  <w:p w:rsidR="00181BB2" w:rsidRPr="00604898" w:rsidRDefault="003450C2" w:rsidP="00181BB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0C2" w:rsidRDefault="003450C2">
      <w:pPr>
        <w:spacing w:after="0" w:line="240" w:lineRule="auto"/>
      </w:pPr>
      <w:r>
        <w:separator/>
      </w:r>
    </w:p>
  </w:footnote>
  <w:footnote w:type="continuationSeparator" w:id="0">
    <w:p w:rsidR="003450C2" w:rsidRDefault="003450C2">
      <w:pPr>
        <w:spacing w:after="0" w:line="240" w:lineRule="auto"/>
      </w:pPr>
      <w:r>
        <w:continuationSeparator/>
      </w:r>
    </w:p>
  </w:footnote>
  <w:footnote w:id="1">
    <w:p w:rsidR="00444519" w:rsidRPr="00957190" w:rsidRDefault="00444519" w:rsidP="00444519">
      <w:pPr>
        <w:autoSpaceDE w:val="0"/>
        <w:autoSpaceDN w:val="0"/>
        <w:adjustRightInd w:val="0"/>
        <w:spacing w:line="240" w:lineRule="auto"/>
        <w:rPr>
          <w:rFonts w:ascii="Times New Roman" w:hAnsi="Times New Roman"/>
          <w:b/>
          <w:bCs/>
          <w:sz w:val="18"/>
          <w:szCs w:val="18"/>
        </w:rPr>
      </w:pPr>
      <w:r>
        <w:rPr>
          <w:rStyle w:val="Refdenotaalpie"/>
        </w:rPr>
        <w:footnoteRef/>
      </w:r>
      <w:r>
        <w:t xml:space="preserve"> </w:t>
      </w:r>
      <w:r w:rsidRPr="00957190">
        <w:rPr>
          <w:rFonts w:ascii="Times New Roman" w:hAnsi="Times New Roman"/>
          <w:b/>
          <w:bCs/>
          <w:sz w:val="18"/>
          <w:szCs w:val="18"/>
        </w:rPr>
        <w:t>REGLAMENTO DE LA UNIVERSIDAD DE COSTA RICA PARA LA VINCULACIÓN REMUNERADA</w:t>
      </w:r>
    </w:p>
    <w:p w:rsidR="00444519" w:rsidRPr="00957190" w:rsidRDefault="00444519" w:rsidP="00444519">
      <w:pPr>
        <w:autoSpaceDE w:val="0"/>
        <w:autoSpaceDN w:val="0"/>
        <w:adjustRightInd w:val="0"/>
        <w:spacing w:line="240" w:lineRule="auto"/>
        <w:rPr>
          <w:rFonts w:ascii="Times New Roman" w:hAnsi="Times New Roman"/>
          <w:sz w:val="18"/>
          <w:szCs w:val="18"/>
        </w:rPr>
      </w:pPr>
      <w:r w:rsidRPr="00957190">
        <w:rPr>
          <w:rFonts w:ascii="Times New Roman" w:hAnsi="Times New Roman"/>
          <w:b/>
          <w:bCs/>
          <w:sz w:val="18"/>
          <w:szCs w:val="18"/>
        </w:rPr>
        <w:t>CON EL SECTOR EXTERNO</w:t>
      </w:r>
      <w:r>
        <w:rPr>
          <w:rFonts w:ascii="Times New Roman" w:hAnsi="Times New Roman"/>
          <w:b/>
          <w:bCs/>
          <w:sz w:val="18"/>
          <w:szCs w:val="18"/>
        </w:rPr>
        <w:t xml:space="preserve"> </w:t>
      </w:r>
      <w:r w:rsidRPr="00957190">
        <w:rPr>
          <w:rFonts w:ascii="Times New Roman" w:hAnsi="Times New Roman"/>
          <w:i/>
          <w:iCs/>
          <w:sz w:val="18"/>
          <w:szCs w:val="18"/>
        </w:rPr>
        <w:t>(Reforma Integral aprobada en Sesión 6146-01 del 04/12/2017, publicada en el Alcance a La Gaceta Universitaria</w:t>
      </w:r>
      <w:r>
        <w:rPr>
          <w:rFonts w:ascii="Times New Roman" w:hAnsi="Times New Roman"/>
          <w:i/>
          <w:iCs/>
          <w:sz w:val="18"/>
          <w:szCs w:val="18"/>
        </w:rPr>
        <w:t xml:space="preserve"> </w:t>
      </w:r>
      <w:r w:rsidRPr="00957190">
        <w:rPr>
          <w:rFonts w:ascii="Times New Roman" w:hAnsi="Times New Roman"/>
          <w:i/>
          <w:iCs/>
          <w:sz w:val="18"/>
          <w:szCs w:val="18"/>
        </w:rPr>
        <w:t>29-2017, 14/12/2017)</w:t>
      </w:r>
    </w:p>
  </w:footnote>
  <w:footnote w:id="2">
    <w:p w:rsidR="00444519" w:rsidRDefault="00444519" w:rsidP="00444519">
      <w:pPr>
        <w:pStyle w:val="Textonotapie"/>
      </w:pPr>
      <w:r>
        <w:rPr>
          <w:rStyle w:val="Refdenotaalpie"/>
        </w:rPr>
        <w:footnoteRef/>
      </w:r>
      <w:r>
        <w:t xml:space="preserve"> Ver artículo 2, inciso c) Ley de Contratación Administrativa y artículo 18 del Reglamento de Vínculo Remunerado.</w:t>
      </w:r>
    </w:p>
  </w:footnote>
  <w:footnote w:id="3">
    <w:p w:rsidR="00444519" w:rsidRDefault="00444519" w:rsidP="00444519">
      <w:pPr>
        <w:pStyle w:val="Textonotapie"/>
      </w:pPr>
      <w:r>
        <w:rPr>
          <w:rStyle w:val="Refdenotaalpie"/>
        </w:rPr>
        <w:footnoteRef/>
      </w:r>
      <w:r>
        <w:t xml:space="preserve"> Artículo 21, inciso d), Reglamento de la Universidad de Costa Rica para la vinculación remunerada con el sector externo.</w:t>
      </w:r>
    </w:p>
  </w:footnote>
  <w:footnote w:id="4">
    <w:p w:rsidR="00444519" w:rsidRDefault="00444519" w:rsidP="00444519">
      <w:pPr>
        <w:pStyle w:val="Textonotapie"/>
      </w:pPr>
      <w:r>
        <w:rPr>
          <w:rStyle w:val="Refdenotaalpie"/>
        </w:rPr>
        <w:footnoteRef/>
      </w:r>
      <w:r>
        <w:t xml:space="preserve"> </w:t>
      </w:r>
      <w:r w:rsidRPr="00A93B63">
        <w:rPr>
          <w:sz w:val="18"/>
        </w:rPr>
        <w:t>Artículo 25, Reglamento citado.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64F" w:rsidRDefault="003450C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BB2" w:rsidRPr="00AC4C3E" w:rsidRDefault="004C3294" w:rsidP="00181BB2">
    <w:pPr>
      <w:pStyle w:val="Encabezado"/>
      <w:ind w:left="284"/>
      <w:rPr>
        <w:rFonts w:ascii="Arial" w:hAnsi="Arial" w:cs="Arial"/>
        <w:sz w:val="20"/>
        <w:szCs w:val="20"/>
        <w:lang w:val="es-MX"/>
      </w:rPr>
    </w:pPr>
    <w:r>
      <w:rPr>
        <w:noProof/>
      </w:rPr>
      <w:drawing>
        <wp:inline distT="0" distB="0" distL="0" distR="0">
          <wp:extent cx="5580888" cy="1188720"/>
          <wp:effectExtent l="0" t="0" r="127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H copia.jpg"/>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580888" cy="1188720"/>
                  </a:xfrm>
                  <a:prstGeom prst="rect">
                    <a:avLst/>
                  </a:prstGeom>
                </pic:spPr>
              </pic:pic>
            </a:graphicData>
          </a:graphic>
        </wp:inline>
      </w:drawing>
    </w:r>
    <w:fldSimple w:instr=" MERGEFIELD  Oficio  \* MERGEFORMAT ">
      <w:r w:rsidR="00D62A7A" w:rsidRPr="00D62A7A">
        <w:rPr>
          <w:rFonts w:ascii="Arial" w:hAnsi="Arial" w:cs="Arial"/>
          <w:noProof/>
          <w:sz w:val="20"/>
          <w:szCs w:val="20"/>
        </w:rPr>
        <w:t>«Oficio»</w:t>
      </w:r>
    </w:fldSimple>
  </w:p>
  <w:p w:rsidR="00181BB2" w:rsidRPr="00AC4C3E" w:rsidRDefault="004C3294" w:rsidP="00181BB2">
    <w:pPr>
      <w:pStyle w:val="Encabezado"/>
      <w:ind w:left="284"/>
      <w:rPr>
        <w:rFonts w:ascii="Arial" w:hAnsi="Arial" w:cs="Arial"/>
        <w:sz w:val="20"/>
        <w:szCs w:val="20"/>
        <w:lang w:val="es-MX"/>
      </w:rPr>
    </w:pPr>
    <w:r w:rsidRPr="00AC4C3E">
      <w:rPr>
        <w:rFonts w:ascii="Arial" w:hAnsi="Arial" w:cs="Arial"/>
        <w:sz w:val="20"/>
        <w:szCs w:val="20"/>
        <w:lang w:val="es-MX"/>
      </w:rPr>
      <w:t xml:space="preserve">Página </w:t>
    </w:r>
    <w:r w:rsidR="00D12E8C" w:rsidRPr="00AC4C3E">
      <w:rPr>
        <w:rFonts w:ascii="Arial" w:hAnsi="Arial" w:cs="Arial"/>
        <w:sz w:val="20"/>
        <w:szCs w:val="20"/>
        <w:lang w:val="es-MX"/>
      </w:rPr>
      <w:fldChar w:fldCharType="begin"/>
    </w:r>
    <w:r w:rsidRPr="00AC4C3E">
      <w:rPr>
        <w:rFonts w:ascii="Arial" w:hAnsi="Arial" w:cs="Arial"/>
        <w:sz w:val="20"/>
        <w:szCs w:val="20"/>
        <w:lang w:val="es-MX"/>
      </w:rPr>
      <w:instrText xml:space="preserve"> PAGE   \* MERGEFORMAT </w:instrText>
    </w:r>
    <w:r w:rsidR="00D12E8C" w:rsidRPr="00AC4C3E">
      <w:rPr>
        <w:rFonts w:ascii="Arial" w:hAnsi="Arial" w:cs="Arial"/>
        <w:sz w:val="20"/>
        <w:szCs w:val="20"/>
        <w:lang w:val="es-MX"/>
      </w:rPr>
      <w:fldChar w:fldCharType="separate"/>
    </w:r>
    <w:r w:rsidR="00D62A7A">
      <w:rPr>
        <w:rFonts w:ascii="Arial" w:hAnsi="Arial" w:cs="Arial"/>
        <w:noProof/>
        <w:sz w:val="20"/>
        <w:szCs w:val="20"/>
        <w:lang w:val="es-MX"/>
      </w:rPr>
      <w:t>7</w:t>
    </w:r>
    <w:r w:rsidR="00D12E8C" w:rsidRPr="00AC4C3E">
      <w:rPr>
        <w:rFonts w:ascii="Arial" w:hAnsi="Arial" w:cs="Arial"/>
        <w:sz w:val="20"/>
        <w:szCs w:val="20"/>
        <w:lang w:val="es-MX"/>
      </w:rPr>
      <w:fldChar w:fldCharType="end"/>
    </w:r>
  </w:p>
  <w:p w:rsidR="00181BB2" w:rsidRPr="00221E49" w:rsidRDefault="003450C2" w:rsidP="00181BB2">
    <w:pPr>
      <w:pStyle w:val="Encabezado"/>
      <w:ind w:left="284"/>
      <w:rPr>
        <w:rFonts w:ascii="Arial" w:hAnsi="Arial" w:cs="Arial"/>
        <w:sz w:val="20"/>
        <w:szCs w:val="20"/>
        <w:lang w:val="es-MX"/>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BB2" w:rsidRDefault="004C3294">
    <w:pPr>
      <w:pStyle w:val="Encabezado"/>
    </w:pPr>
    <w:r>
      <w:rPr>
        <w:noProof/>
      </w:rPr>
      <w:drawing>
        <wp:inline distT="0" distB="0" distL="0" distR="0">
          <wp:extent cx="5580888" cy="1188720"/>
          <wp:effectExtent l="0" t="0" r="127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H copia.jpg"/>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580888" cy="118872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95ECF"/>
    <w:multiLevelType w:val="hybridMultilevel"/>
    <w:tmpl w:val="F070818A"/>
    <w:lvl w:ilvl="0" w:tplc="140A0005">
      <w:start w:val="1"/>
      <w:numFmt w:val="bullet"/>
      <w:lvlText w:val=""/>
      <w:lvlJc w:val="left"/>
      <w:pPr>
        <w:ind w:left="360" w:hanging="360"/>
      </w:pPr>
      <w:rPr>
        <w:rFonts w:ascii="Wingdings" w:hAnsi="Wingding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
    <w:nsid w:val="2666443D"/>
    <w:multiLevelType w:val="hybridMultilevel"/>
    <w:tmpl w:val="1256F440"/>
    <w:lvl w:ilvl="0" w:tplc="140A0005">
      <w:start w:val="1"/>
      <w:numFmt w:val="bullet"/>
      <w:lvlText w:val=""/>
      <w:lvlJc w:val="left"/>
      <w:pPr>
        <w:ind w:left="612" w:hanging="360"/>
      </w:pPr>
      <w:rPr>
        <w:rFonts w:ascii="Wingdings" w:hAnsi="Wingdings" w:hint="default"/>
      </w:rPr>
    </w:lvl>
    <w:lvl w:ilvl="1" w:tplc="140A0003" w:tentative="1">
      <w:start w:val="1"/>
      <w:numFmt w:val="bullet"/>
      <w:lvlText w:val="o"/>
      <w:lvlJc w:val="left"/>
      <w:pPr>
        <w:ind w:left="1332" w:hanging="360"/>
      </w:pPr>
      <w:rPr>
        <w:rFonts w:ascii="Courier New" w:hAnsi="Courier New" w:cs="Courier New" w:hint="default"/>
      </w:rPr>
    </w:lvl>
    <w:lvl w:ilvl="2" w:tplc="140A0005" w:tentative="1">
      <w:start w:val="1"/>
      <w:numFmt w:val="bullet"/>
      <w:lvlText w:val=""/>
      <w:lvlJc w:val="left"/>
      <w:pPr>
        <w:ind w:left="2052" w:hanging="360"/>
      </w:pPr>
      <w:rPr>
        <w:rFonts w:ascii="Wingdings" w:hAnsi="Wingdings" w:hint="default"/>
      </w:rPr>
    </w:lvl>
    <w:lvl w:ilvl="3" w:tplc="140A0001" w:tentative="1">
      <w:start w:val="1"/>
      <w:numFmt w:val="bullet"/>
      <w:lvlText w:val=""/>
      <w:lvlJc w:val="left"/>
      <w:pPr>
        <w:ind w:left="2772" w:hanging="360"/>
      </w:pPr>
      <w:rPr>
        <w:rFonts w:ascii="Symbol" w:hAnsi="Symbol" w:hint="default"/>
      </w:rPr>
    </w:lvl>
    <w:lvl w:ilvl="4" w:tplc="140A0003" w:tentative="1">
      <w:start w:val="1"/>
      <w:numFmt w:val="bullet"/>
      <w:lvlText w:val="o"/>
      <w:lvlJc w:val="left"/>
      <w:pPr>
        <w:ind w:left="3492" w:hanging="360"/>
      </w:pPr>
      <w:rPr>
        <w:rFonts w:ascii="Courier New" w:hAnsi="Courier New" w:cs="Courier New" w:hint="default"/>
      </w:rPr>
    </w:lvl>
    <w:lvl w:ilvl="5" w:tplc="140A0005" w:tentative="1">
      <w:start w:val="1"/>
      <w:numFmt w:val="bullet"/>
      <w:lvlText w:val=""/>
      <w:lvlJc w:val="left"/>
      <w:pPr>
        <w:ind w:left="4212" w:hanging="360"/>
      </w:pPr>
      <w:rPr>
        <w:rFonts w:ascii="Wingdings" w:hAnsi="Wingdings" w:hint="default"/>
      </w:rPr>
    </w:lvl>
    <w:lvl w:ilvl="6" w:tplc="140A0001" w:tentative="1">
      <w:start w:val="1"/>
      <w:numFmt w:val="bullet"/>
      <w:lvlText w:val=""/>
      <w:lvlJc w:val="left"/>
      <w:pPr>
        <w:ind w:left="4932" w:hanging="360"/>
      </w:pPr>
      <w:rPr>
        <w:rFonts w:ascii="Symbol" w:hAnsi="Symbol" w:hint="default"/>
      </w:rPr>
    </w:lvl>
    <w:lvl w:ilvl="7" w:tplc="140A0003" w:tentative="1">
      <w:start w:val="1"/>
      <w:numFmt w:val="bullet"/>
      <w:lvlText w:val="o"/>
      <w:lvlJc w:val="left"/>
      <w:pPr>
        <w:ind w:left="5652" w:hanging="360"/>
      </w:pPr>
      <w:rPr>
        <w:rFonts w:ascii="Courier New" w:hAnsi="Courier New" w:cs="Courier New" w:hint="default"/>
      </w:rPr>
    </w:lvl>
    <w:lvl w:ilvl="8" w:tplc="140A0005" w:tentative="1">
      <w:start w:val="1"/>
      <w:numFmt w:val="bullet"/>
      <w:lvlText w:val=""/>
      <w:lvlJc w:val="left"/>
      <w:pPr>
        <w:ind w:left="6372" w:hanging="360"/>
      </w:pPr>
      <w:rPr>
        <w:rFonts w:ascii="Wingdings" w:hAnsi="Wingdings" w:hint="default"/>
      </w:rPr>
    </w:lvl>
  </w:abstractNum>
  <w:abstractNum w:abstractNumId="2">
    <w:nsid w:val="37CD6CF8"/>
    <w:multiLevelType w:val="hybridMultilevel"/>
    <w:tmpl w:val="8E90942E"/>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3">
    <w:nsid w:val="444D08CD"/>
    <w:multiLevelType w:val="multilevel"/>
    <w:tmpl w:val="4BEAD0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440" w:hanging="720"/>
      </w:pPr>
      <w:rPr>
        <w:rFonts w:ascii="Arial" w:hAnsi="Arial" w:cs="Arial" w:hint="default"/>
      </w:rPr>
    </w:lvl>
    <w:lvl w:ilvl="3">
      <w:start w:val="1"/>
      <w:numFmt w:val="decimal"/>
      <w:isLgl/>
      <w:lvlText w:val="%1.%2.%3.%4."/>
      <w:lvlJc w:val="left"/>
      <w:pPr>
        <w:ind w:left="1800" w:hanging="720"/>
      </w:pPr>
      <w:rPr>
        <w:rFonts w:ascii="Arial" w:hAnsi="Arial" w:cs="Arial" w:hint="default"/>
      </w:rPr>
    </w:lvl>
    <w:lvl w:ilvl="4">
      <w:start w:val="1"/>
      <w:numFmt w:val="decimal"/>
      <w:isLgl/>
      <w:lvlText w:val="%1.%2.%3.%4.%5."/>
      <w:lvlJc w:val="left"/>
      <w:pPr>
        <w:ind w:left="2520" w:hanging="1080"/>
      </w:pPr>
      <w:rPr>
        <w:rFonts w:ascii="Arial" w:hAnsi="Arial" w:cs="Arial" w:hint="default"/>
      </w:rPr>
    </w:lvl>
    <w:lvl w:ilvl="5">
      <w:start w:val="1"/>
      <w:numFmt w:val="decimal"/>
      <w:isLgl/>
      <w:lvlText w:val="%1.%2.%3.%4.%5.%6."/>
      <w:lvlJc w:val="left"/>
      <w:pPr>
        <w:ind w:left="2880" w:hanging="1080"/>
      </w:pPr>
      <w:rPr>
        <w:rFonts w:ascii="Arial" w:hAnsi="Arial" w:cs="Arial" w:hint="default"/>
      </w:rPr>
    </w:lvl>
    <w:lvl w:ilvl="6">
      <w:start w:val="1"/>
      <w:numFmt w:val="decimal"/>
      <w:isLgl/>
      <w:lvlText w:val="%1.%2.%3.%4.%5.%6.%7."/>
      <w:lvlJc w:val="left"/>
      <w:pPr>
        <w:ind w:left="3600" w:hanging="1440"/>
      </w:pPr>
      <w:rPr>
        <w:rFonts w:ascii="Arial" w:hAnsi="Arial" w:cs="Arial" w:hint="default"/>
      </w:rPr>
    </w:lvl>
    <w:lvl w:ilvl="7">
      <w:start w:val="1"/>
      <w:numFmt w:val="decimal"/>
      <w:isLgl/>
      <w:lvlText w:val="%1.%2.%3.%4.%5.%6.%7.%8."/>
      <w:lvlJc w:val="left"/>
      <w:pPr>
        <w:ind w:left="3960" w:hanging="1440"/>
      </w:pPr>
      <w:rPr>
        <w:rFonts w:ascii="Arial" w:hAnsi="Arial" w:cs="Arial" w:hint="default"/>
      </w:rPr>
    </w:lvl>
    <w:lvl w:ilvl="8">
      <w:start w:val="1"/>
      <w:numFmt w:val="decimal"/>
      <w:isLgl/>
      <w:lvlText w:val="%1.%2.%3.%4.%5.%6.%7.%8.%9."/>
      <w:lvlJc w:val="left"/>
      <w:pPr>
        <w:ind w:left="4680" w:hanging="1800"/>
      </w:pPr>
      <w:rPr>
        <w:rFonts w:ascii="Arial" w:hAnsi="Arial" w:cs="Arial" w:hint="default"/>
      </w:rPr>
    </w:lvl>
  </w:abstractNum>
  <w:abstractNum w:abstractNumId="4">
    <w:nsid w:val="530E092B"/>
    <w:multiLevelType w:val="hybridMultilevel"/>
    <w:tmpl w:val="B5368816"/>
    <w:lvl w:ilvl="0" w:tplc="729C2A20">
      <w:start w:val="1"/>
      <w:numFmt w:val="bullet"/>
      <w:lvlText w:val=""/>
      <w:lvlJc w:val="left"/>
      <w:pPr>
        <w:ind w:left="360" w:hanging="360"/>
      </w:pPr>
      <w:rPr>
        <w:rFonts w:ascii="Symbol" w:hAnsi="Symbol" w:hint="default"/>
      </w:rPr>
    </w:lvl>
    <w:lvl w:ilvl="1" w:tplc="6EDC6CD8" w:tentative="1">
      <w:start w:val="1"/>
      <w:numFmt w:val="bullet"/>
      <w:lvlText w:val="o"/>
      <w:lvlJc w:val="left"/>
      <w:pPr>
        <w:ind w:left="1080" w:hanging="360"/>
      </w:pPr>
      <w:rPr>
        <w:rFonts w:ascii="Courier New" w:hAnsi="Courier New" w:cs="Courier New" w:hint="default"/>
      </w:rPr>
    </w:lvl>
    <w:lvl w:ilvl="2" w:tplc="3A66DC52" w:tentative="1">
      <w:start w:val="1"/>
      <w:numFmt w:val="bullet"/>
      <w:lvlText w:val=""/>
      <w:lvlJc w:val="left"/>
      <w:pPr>
        <w:ind w:left="1800" w:hanging="360"/>
      </w:pPr>
      <w:rPr>
        <w:rFonts w:ascii="Wingdings" w:hAnsi="Wingdings" w:hint="default"/>
      </w:rPr>
    </w:lvl>
    <w:lvl w:ilvl="3" w:tplc="B5DEBA26" w:tentative="1">
      <w:start w:val="1"/>
      <w:numFmt w:val="bullet"/>
      <w:lvlText w:val=""/>
      <w:lvlJc w:val="left"/>
      <w:pPr>
        <w:ind w:left="2520" w:hanging="360"/>
      </w:pPr>
      <w:rPr>
        <w:rFonts w:ascii="Symbol" w:hAnsi="Symbol" w:hint="default"/>
      </w:rPr>
    </w:lvl>
    <w:lvl w:ilvl="4" w:tplc="E8C8D5E8" w:tentative="1">
      <w:start w:val="1"/>
      <w:numFmt w:val="bullet"/>
      <w:lvlText w:val="o"/>
      <w:lvlJc w:val="left"/>
      <w:pPr>
        <w:ind w:left="3240" w:hanging="360"/>
      </w:pPr>
      <w:rPr>
        <w:rFonts w:ascii="Courier New" w:hAnsi="Courier New" w:cs="Courier New" w:hint="default"/>
      </w:rPr>
    </w:lvl>
    <w:lvl w:ilvl="5" w:tplc="E34EC97C" w:tentative="1">
      <w:start w:val="1"/>
      <w:numFmt w:val="bullet"/>
      <w:lvlText w:val=""/>
      <w:lvlJc w:val="left"/>
      <w:pPr>
        <w:ind w:left="3960" w:hanging="360"/>
      </w:pPr>
      <w:rPr>
        <w:rFonts w:ascii="Wingdings" w:hAnsi="Wingdings" w:hint="default"/>
      </w:rPr>
    </w:lvl>
    <w:lvl w:ilvl="6" w:tplc="48488020" w:tentative="1">
      <w:start w:val="1"/>
      <w:numFmt w:val="bullet"/>
      <w:lvlText w:val=""/>
      <w:lvlJc w:val="left"/>
      <w:pPr>
        <w:ind w:left="4680" w:hanging="360"/>
      </w:pPr>
      <w:rPr>
        <w:rFonts w:ascii="Symbol" w:hAnsi="Symbol" w:hint="default"/>
      </w:rPr>
    </w:lvl>
    <w:lvl w:ilvl="7" w:tplc="E218396C" w:tentative="1">
      <w:start w:val="1"/>
      <w:numFmt w:val="bullet"/>
      <w:lvlText w:val="o"/>
      <w:lvlJc w:val="left"/>
      <w:pPr>
        <w:ind w:left="5400" w:hanging="360"/>
      </w:pPr>
      <w:rPr>
        <w:rFonts w:ascii="Courier New" w:hAnsi="Courier New" w:cs="Courier New" w:hint="default"/>
      </w:rPr>
    </w:lvl>
    <w:lvl w:ilvl="8" w:tplc="4C0020EE" w:tentative="1">
      <w:start w:val="1"/>
      <w:numFmt w:val="bullet"/>
      <w:lvlText w:val=""/>
      <w:lvlJc w:val="left"/>
      <w:pPr>
        <w:ind w:left="6120" w:hanging="360"/>
      </w:pPr>
      <w:rPr>
        <w:rFonts w:ascii="Wingdings" w:hAnsi="Wingdings" w:hint="default"/>
      </w:rPr>
    </w:lvl>
  </w:abstractNum>
  <w:abstractNum w:abstractNumId="5">
    <w:nsid w:val="782D20D2"/>
    <w:multiLevelType w:val="multilevel"/>
    <w:tmpl w:val="FDB256E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6">
    <w:nsid w:val="79865707"/>
    <w:multiLevelType w:val="hybridMultilevel"/>
    <w:tmpl w:val="BA76C39A"/>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76650"/>
    <w:rsid w:val="000F6800"/>
    <w:rsid w:val="002B4946"/>
    <w:rsid w:val="003450C2"/>
    <w:rsid w:val="00444519"/>
    <w:rsid w:val="00464856"/>
    <w:rsid w:val="004674A7"/>
    <w:rsid w:val="004C3294"/>
    <w:rsid w:val="0060067F"/>
    <w:rsid w:val="00675E93"/>
    <w:rsid w:val="00776650"/>
    <w:rsid w:val="008645D1"/>
    <w:rsid w:val="009446C4"/>
    <w:rsid w:val="0098337E"/>
    <w:rsid w:val="009C034B"/>
    <w:rsid w:val="00A76565"/>
    <w:rsid w:val="00B67EFE"/>
    <w:rsid w:val="00D12E8C"/>
    <w:rsid w:val="00D62A7A"/>
    <w:rsid w:val="00DA2E5E"/>
    <w:rsid w:val="00E712EB"/>
    <w:rsid w:val="00E73820"/>
    <w:rsid w:val="00E76FDE"/>
    <w:rsid w:val="00E84790"/>
    <w:rsid w:val="00EF6395"/>
    <w:rsid w:val="00F50F39"/>
    <w:rsid w:val="00F52290"/>
    <w:rsid w:val="00FF779A"/>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2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55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5581"/>
  </w:style>
  <w:style w:type="paragraph" w:styleId="Piedepgina">
    <w:name w:val="footer"/>
    <w:basedOn w:val="Normal"/>
    <w:link w:val="PiedepginaCar"/>
    <w:unhideWhenUsed/>
    <w:rsid w:val="006C55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C5581"/>
  </w:style>
  <w:style w:type="table" w:styleId="Tablaconcuadrcula">
    <w:name w:val="Table Grid"/>
    <w:basedOn w:val="Tablanormal"/>
    <w:uiPriority w:val="59"/>
    <w:rsid w:val="006C5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C55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5581"/>
    <w:rPr>
      <w:rFonts w:ascii="Tahoma" w:hAnsi="Tahoma" w:cs="Tahoma"/>
      <w:sz w:val="16"/>
      <w:szCs w:val="16"/>
    </w:rPr>
  </w:style>
  <w:style w:type="character" w:styleId="Hipervnculo">
    <w:name w:val="Hyperlink"/>
    <w:basedOn w:val="Fuentedeprrafopredeter"/>
    <w:rsid w:val="005A549D"/>
    <w:rPr>
      <w:color w:val="0000FF"/>
      <w:u w:val="single"/>
    </w:rPr>
  </w:style>
  <w:style w:type="table" w:customStyle="1" w:styleId="Tablaconcuadrcula1">
    <w:name w:val="Tabla con cuadrícula1"/>
    <w:basedOn w:val="Tablanormal"/>
    <w:next w:val="Tablaconcuadrcula"/>
    <w:uiPriority w:val="59"/>
    <w:rsid w:val="004C7FF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256BF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E5237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E02E14"/>
    <w:pPr>
      <w:spacing w:after="0" w:line="240" w:lineRule="auto"/>
    </w:pPr>
    <w:rPr>
      <w:rFonts w:eastAsia="Calibri"/>
      <w:lang w:val="es-E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3F106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44519"/>
    <w:pPr>
      <w:suppressAutoHyphens/>
      <w:spacing w:after="150" w:line="100" w:lineRule="atLeast"/>
    </w:pPr>
    <w:rPr>
      <w:rFonts w:ascii="Times New Roman" w:eastAsia="Arial Unicode MS" w:hAnsi="Times New Roman"/>
      <w:kern w:val="2"/>
      <w:sz w:val="24"/>
      <w:szCs w:val="24"/>
      <w:lang w:eastAsia="zh-CN" w:bidi="hi-IN"/>
    </w:rPr>
  </w:style>
  <w:style w:type="paragraph" w:styleId="Textonotapie">
    <w:name w:val="footnote text"/>
    <w:basedOn w:val="Normal"/>
    <w:link w:val="TextonotapieCar1"/>
    <w:uiPriority w:val="99"/>
    <w:semiHidden/>
    <w:unhideWhenUsed/>
    <w:rsid w:val="00444519"/>
    <w:pPr>
      <w:suppressAutoHyphens/>
      <w:spacing w:after="0" w:line="100" w:lineRule="atLeast"/>
    </w:pPr>
    <w:rPr>
      <w:rFonts w:eastAsia="Arial Unicode MS" w:cs="Mangal"/>
      <w:kern w:val="2"/>
      <w:sz w:val="20"/>
      <w:szCs w:val="18"/>
      <w:lang w:eastAsia="zh-CN" w:bidi="hi-IN"/>
    </w:rPr>
  </w:style>
  <w:style w:type="character" w:customStyle="1" w:styleId="TextonotapieCar">
    <w:name w:val="Texto nota pie Car"/>
    <w:basedOn w:val="Fuentedeprrafopredeter"/>
    <w:uiPriority w:val="99"/>
    <w:semiHidden/>
    <w:rsid w:val="00444519"/>
    <w:rPr>
      <w:sz w:val="20"/>
      <w:szCs w:val="20"/>
    </w:rPr>
  </w:style>
  <w:style w:type="character" w:customStyle="1" w:styleId="TextonotapieCar1">
    <w:name w:val="Texto nota pie Car1"/>
    <w:link w:val="Textonotapie"/>
    <w:uiPriority w:val="99"/>
    <w:semiHidden/>
    <w:rsid w:val="00444519"/>
    <w:rPr>
      <w:rFonts w:eastAsia="Arial Unicode MS" w:cs="Mangal"/>
      <w:kern w:val="2"/>
      <w:sz w:val="20"/>
      <w:szCs w:val="18"/>
      <w:lang w:eastAsia="zh-CN" w:bidi="hi-IN"/>
    </w:rPr>
  </w:style>
  <w:style w:type="character" w:styleId="Refdenotaalpie">
    <w:name w:val="footnote reference"/>
    <w:uiPriority w:val="99"/>
    <w:semiHidden/>
    <w:unhideWhenUsed/>
    <w:rsid w:val="00444519"/>
    <w:rPr>
      <w:vertAlign w:val="superscript"/>
    </w:rPr>
  </w:style>
  <w:style w:type="paragraph" w:styleId="Prrafodelista">
    <w:name w:val="List Paragraph"/>
    <w:basedOn w:val="Normal"/>
    <w:uiPriority w:val="34"/>
    <w:qFormat/>
    <w:rsid w:val="00444519"/>
    <w:pPr>
      <w:ind w:left="720"/>
      <w:contextualSpacing/>
    </w:pPr>
  </w:style>
</w:styles>
</file>

<file path=word/webSettings.xml><?xml version="1.0" encoding="utf-8"?>
<w:webSettings xmlns:r="http://schemas.openxmlformats.org/officeDocument/2006/relationships" xmlns:w="http://schemas.openxmlformats.org/wordprocessingml/2006/main">
  <w:divs>
    <w:div w:id="21805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h.ucr.ac.cr" TargetMode="External"/><Relationship Id="rId13" Type="http://schemas.openxmlformats.org/officeDocument/2006/relationships/hyperlink" Target="http://orh.ucr.ac.cr/contact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dson.arrieta@ucr.ac.c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h@ucr.ac.c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rh.ucr.ac.cr/Reporte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edson.arrieta@ucr.ac.cr"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orh.ucr.ac.c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orh.ucr.ac.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2FFBA0-C56F-4710-BF81-0ABCE5581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1702</Words>
  <Characters>9367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ORH-2-5-2019</vt:lpstr>
    </vt:vector>
  </TitlesOfParts>
  <Manager>Administración SISDOC</Manager>
  <Company>Universidad de Costa Rica</Company>
  <LinksUpToDate>false</LinksUpToDate>
  <CharactersWithSpaces>11047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ORH-2-5-2019</dc:title>
  <dc:subject>UCR</dc:subject>
  <dc:creator>SISDOC [Sistema de Documentación Universitaria]</dc:creator>
  <cp:lastModifiedBy>UCR</cp:lastModifiedBy>
  <cp:revision>8</cp:revision>
  <cp:lastPrinted>2019-09-17T20:29:00Z</cp:lastPrinted>
  <dcterms:created xsi:type="dcterms:W3CDTF">2019-09-06T13:23:00Z</dcterms:created>
  <dcterms:modified xsi:type="dcterms:W3CDTF">2019-09-17T20:45:00Z</dcterms:modified>
  <cp:category>Aplicación Web</cp:category>
</cp:coreProperties>
</file>